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6081A" w:rsidR="00B6081A" w:rsidP="425D4708" w:rsidRDefault="00B6081A" w14:paraId="698DAE82" w14:textId="2B4E4866">
      <w:pPr>
        <w:pStyle w:val="ListParagraph"/>
        <w:spacing w:after="0" w:line="480" w:lineRule="auto"/>
        <w:ind w:left="0"/>
        <w:jc w:val="center"/>
        <w:rPr>
          <w:rFonts w:ascii="Times New Roman" w:hAnsi="Times New Roman" w:cs="Times New Roman"/>
          <w:sz w:val="24"/>
          <w:szCs w:val="24"/>
        </w:rPr>
      </w:pPr>
      <w:r w:rsidRPr="26F5DD5D" w:rsidR="00B6081A">
        <w:rPr>
          <w:rFonts w:ascii="Times New Roman" w:hAnsi="Times New Roman" w:cs="Times New Roman"/>
          <w:sz w:val="24"/>
          <w:szCs w:val="24"/>
        </w:rPr>
        <w:t>Interpreted Needs</w:t>
      </w:r>
    </w:p>
    <w:p w:rsidR="00657487" w:rsidP="425D4708" w:rsidRDefault="00297F0D" w14:paraId="33F065E0" w14:textId="1B865978">
      <w:pPr>
        <w:pStyle w:val="ListParagraph"/>
        <w:spacing w:after="0" w:line="480" w:lineRule="auto"/>
        <w:ind w:left="0" w:firstLine="720"/>
        <w:rPr>
          <w:rFonts w:ascii="Times New Roman" w:hAnsi="Times New Roman" w:eastAsia="Times New Roman" w:cs="Times New Roman"/>
          <w:sz w:val="24"/>
          <w:szCs w:val="24"/>
        </w:rPr>
      </w:pPr>
      <w:r w:rsidRPr="425D4708" w:rsidR="00297F0D">
        <w:rPr>
          <w:rFonts w:ascii="Times New Roman" w:hAnsi="Times New Roman" w:eastAsia="Times New Roman" w:cs="Times New Roman"/>
          <w:sz w:val="24"/>
          <w:szCs w:val="24"/>
        </w:rPr>
        <w:t xml:space="preserve">Prior to meeting with the sponsor, Mike Schoenfeld, the team formulated a rough list of questions that were general enough as to not be exposed to too many specifics early on. These questions were designed to get an idea of the scope of the project and to become familiar with the nomenclature involved with the design. The team asked direct questions that allowed for responses that answered “what” not “how”. </w:t>
      </w:r>
    </w:p>
    <w:p w:rsidR="00657487" w:rsidP="425D4708" w:rsidRDefault="00297F0D" w14:paraId="5063EF5C" w14:textId="0D00C1CB">
      <w:pPr>
        <w:pStyle w:val="ListParagraph"/>
        <w:spacing w:after="0" w:line="480" w:lineRule="auto"/>
        <w:ind w:left="0" w:firstLine="720"/>
        <w:rPr>
          <w:rFonts w:ascii="Times New Roman" w:hAnsi="Times New Roman" w:eastAsia="Times New Roman" w:cs="Times New Roman"/>
          <w:sz w:val="24"/>
          <w:szCs w:val="24"/>
        </w:rPr>
      </w:pPr>
      <w:r w:rsidRPr="425D4708" w:rsidR="5DF06FB3">
        <w:rPr>
          <w:rFonts w:ascii="Times New Roman" w:hAnsi="Times New Roman" w:eastAsia="Times New Roman" w:cs="Times New Roman"/>
          <w:sz w:val="24"/>
          <w:szCs w:val="24"/>
        </w:rPr>
        <w:t>Therefore</w:t>
      </w:r>
      <w:r w:rsidRPr="425D4708" w:rsidR="28D33712">
        <w:rPr>
          <w:rFonts w:ascii="Times New Roman" w:hAnsi="Times New Roman" w:eastAsia="Times New Roman" w:cs="Times New Roman"/>
          <w:sz w:val="24"/>
          <w:szCs w:val="24"/>
        </w:rPr>
        <w:t>,</w:t>
      </w:r>
      <w:r w:rsidRPr="425D4708" w:rsidR="00297F0D">
        <w:rPr>
          <w:rFonts w:ascii="Times New Roman" w:hAnsi="Times New Roman" w:eastAsia="Times New Roman" w:cs="Times New Roman"/>
          <w:sz w:val="24"/>
          <w:szCs w:val="24"/>
        </w:rPr>
        <w:t xml:space="preserve"> questions were posed at learning more about the physical conditions that the design will be exposed to, and the limits of the design space. </w:t>
      </w:r>
      <w:r w:rsidRPr="425D4708" w:rsidR="5B36DF9D">
        <w:rPr>
          <w:rFonts w:ascii="Times New Roman" w:hAnsi="Times New Roman" w:eastAsia="Times New Roman" w:cs="Times New Roman"/>
          <w:sz w:val="24"/>
          <w:szCs w:val="24"/>
        </w:rPr>
        <w:t>The interpreted needs from the design’s physical conditions is that pressures and temperatures</w:t>
      </w:r>
      <w:r w:rsidRPr="425D4708" w:rsidR="563E9B0B">
        <w:rPr>
          <w:rFonts w:ascii="Times New Roman" w:hAnsi="Times New Roman" w:eastAsia="Times New Roman" w:cs="Times New Roman"/>
          <w:sz w:val="24"/>
          <w:szCs w:val="24"/>
        </w:rPr>
        <w:t xml:space="preserve"> will be </w:t>
      </w:r>
      <w:r w:rsidRPr="425D4708" w:rsidR="563E9B0B">
        <w:rPr>
          <w:rFonts w:ascii="Times New Roman" w:hAnsi="Times New Roman" w:eastAsia="Times New Roman" w:cs="Times New Roman"/>
          <w:sz w:val="24"/>
          <w:szCs w:val="24"/>
        </w:rPr>
        <w:t>monitored</w:t>
      </w:r>
      <w:r w:rsidRPr="425D4708" w:rsidR="18FD10ED">
        <w:rPr>
          <w:rFonts w:ascii="Times New Roman" w:hAnsi="Times New Roman" w:eastAsia="Times New Roman" w:cs="Times New Roman"/>
          <w:sz w:val="24"/>
          <w:szCs w:val="24"/>
        </w:rPr>
        <w:t xml:space="preserve"> and that </w:t>
      </w:r>
      <w:r w:rsidRPr="425D4708" w:rsidR="375DE856">
        <w:rPr>
          <w:rFonts w:ascii="Times New Roman" w:hAnsi="Times New Roman" w:eastAsia="Times New Roman" w:cs="Times New Roman"/>
          <w:sz w:val="24"/>
          <w:szCs w:val="24"/>
        </w:rPr>
        <w:t xml:space="preserve">the </w:t>
      </w:r>
      <w:r w:rsidRPr="425D4708" w:rsidR="18FD10ED">
        <w:rPr>
          <w:rFonts w:ascii="Times New Roman" w:hAnsi="Times New Roman" w:eastAsia="Times New Roman" w:cs="Times New Roman"/>
          <w:sz w:val="24"/>
          <w:szCs w:val="24"/>
        </w:rPr>
        <w:t xml:space="preserve">geometry and physics </w:t>
      </w:r>
      <w:r w:rsidRPr="425D4708" w:rsidR="0F3920CF">
        <w:rPr>
          <w:rFonts w:ascii="Times New Roman" w:hAnsi="Times New Roman" w:eastAsia="Times New Roman" w:cs="Times New Roman"/>
          <w:sz w:val="24"/>
          <w:szCs w:val="24"/>
        </w:rPr>
        <w:t xml:space="preserve">of the heating </w:t>
      </w:r>
      <w:r w:rsidRPr="425D4708" w:rsidR="18FD10ED">
        <w:rPr>
          <w:rFonts w:ascii="Times New Roman" w:hAnsi="Times New Roman" w:eastAsia="Times New Roman" w:cs="Times New Roman"/>
          <w:sz w:val="24"/>
          <w:szCs w:val="24"/>
        </w:rPr>
        <w:t xml:space="preserve">are parameters that can be controlled. </w:t>
      </w:r>
      <w:r w:rsidRPr="425D4708" w:rsidR="563E9B0B">
        <w:rPr>
          <w:rFonts w:ascii="Times New Roman" w:hAnsi="Times New Roman" w:eastAsia="Times New Roman" w:cs="Times New Roman"/>
          <w:sz w:val="24"/>
          <w:szCs w:val="24"/>
        </w:rPr>
        <w:t xml:space="preserve"> </w:t>
      </w:r>
      <w:r w:rsidRPr="425D4708" w:rsidR="31E853A3">
        <w:rPr>
          <w:rFonts w:ascii="Times New Roman" w:hAnsi="Times New Roman" w:eastAsia="Times New Roman" w:cs="Times New Roman"/>
          <w:sz w:val="24"/>
          <w:szCs w:val="24"/>
        </w:rPr>
        <w:t>Furthermore, for the design s</w:t>
      </w:r>
      <w:r w:rsidRPr="425D4708" w:rsidR="0D1429A3">
        <w:rPr>
          <w:rFonts w:ascii="Times New Roman" w:hAnsi="Times New Roman" w:eastAsia="Times New Roman" w:cs="Times New Roman"/>
          <w:sz w:val="24"/>
          <w:szCs w:val="24"/>
        </w:rPr>
        <w:t xml:space="preserve">pace the interpreted need is that the design can be used in the testing chamber. </w:t>
      </w:r>
    </w:p>
    <w:p w:rsidR="00657487" w:rsidP="425D4708" w:rsidRDefault="00297F0D" w14:paraId="051AEC21" w14:textId="41F31774">
      <w:pPr>
        <w:pStyle w:val="ListParagraph"/>
        <w:spacing w:after="0" w:line="480" w:lineRule="auto"/>
        <w:ind w:left="0" w:firstLine="720"/>
        <w:rPr>
          <w:rFonts w:ascii="Times New Roman" w:hAnsi="Times New Roman" w:eastAsia="Times New Roman" w:cs="Times New Roman"/>
          <w:sz w:val="24"/>
          <w:szCs w:val="24"/>
        </w:rPr>
      </w:pPr>
      <w:r w:rsidRPr="425D4708" w:rsidR="00297F0D">
        <w:rPr>
          <w:rFonts w:ascii="Times New Roman" w:hAnsi="Times New Roman" w:eastAsia="Times New Roman" w:cs="Times New Roman"/>
          <w:sz w:val="24"/>
          <w:szCs w:val="24"/>
        </w:rPr>
        <w:t xml:space="preserve">Questions were also brought up about issues with the existing conditions. Then, some basic questions about </w:t>
      </w:r>
      <w:r w:rsidRPr="425D4708" w:rsidR="1D685411">
        <w:rPr>
          <w:rFonts w:ascii="Times New Roman" w:hAnsi="Times New Roman" w:eastAsia="Times New Roman" w:cs="Times New Roman"/>
          <w:sz w:val="24"/>
          <w:szCs w:val="24"/>
        </w:rPr>
        <w:t xml:space="preserve">broader </w:t>
      </w:r>
      <w:r w:rsidRPr="425D4708" w:rsidR="00297F0D">
        <w:rPr>
          <w:rFonts w:ascii="Times New Roman" w:hAnsi="Times New Roman" w:eastAsia="Times New Roman" w:cs="Times New Roman"/>
          <w:sz w:val="24"/>
          <w:szCs w:val="24"/>
        </w:rPr>
        <w:t xml:space="preserve">engineering categories such as heat transfer, fluid dynamics, and physics were asked to narrow down the fields of engineering that will be used during the project. After the meeting, </w:t>
      </w:r>
      <w:r w:rsidRPr="425D4708" w:rsidR="000E6B38">
        <w:rPr>
          <w:rFonts w:ascii="Times New Roman" w:hAnsi="Times New Roman" w:eastAsia="Times New Roman" w:cs="Times New Roman"/>
          <w:sz w:val="24"/>
          <w:szCs w:val="24"/>
        </w:rPr>
        <w:t xml:space="preserve">the team discussed key takeaways and formulated more specific questions. These questions were emailed to the sponsor so that more time could be spent on the answers. These questions were directed at understanding the subsystems the design might interact with to form a functional decomposition. Some other questions were posed at understanding the </w:t>
      </w:r>
      <w:r w:rsidRPr="425D4708" w:rsidR="6281A2C9">
        <w:rPr>
          <w:rFonts w:ascii="Times New Roman" w:hAnsi="Times New Roman" w:eastAsia="Times New Roman" w:cs="Times New Roman"/>
          <w:sz w:val="24"/>
          <w:szCs w:val="24"/>
        </w:rPr>
        <w:t xml:space="preserve">underlying </w:t>
      </w:r>
      <w:r w:rsidRPr="425D4708" w:rsidR="000E6B38">
        <w:rPr>
          <w:rFonts w:ascii="Times New Roman" w:hAnsi="Times New Roman" w:eastAsia="Times New Roman" w:cs="Times New Roman"/>
          <w:sz w:val="24"/>
          <w:szCs w:val="24"/>
        </w:rPr>
        <w:t xml:space="preserve">physics of the problem. </w:t>
      </w:r>
      <w:bookmarkStart w:name="_GoBack" w:id="2"/>
      <w:bookmarkEnd w:id="2"/>
    </w:p>
    <w:p w:rsidR="00DC7937" w:rsidP="425D4708" w:rsidRDefault="00DC7937" w14:paraId="3ABB75F3" w14:textId="395BF003">
      <w:pPr>
        <w:pStyle w:val="ListParagraph"/>
        <w:spacing w:after="0" w:line="480" w:lineRule="auto"/>
        <w:ind w:left="0" w:firstLine="720"/>
        <w:rPr>
          <w:rFonts w:ascii="Times New Roman" w:hAnsi="Times New Roman" w:eastAsia="Times New Roman" w:cs="Times New Roman"/>
          <w:sz w:val="24"/>
          <w:szCs w:val="24"/>
        </w:rPr>
      </w:pPr>
      <w:r w:rsidRPr="425D4708" w:rsidR="0B44BA7B">
        <w:rPr>
          <w:rFonts w:ascii="Times New Roman" w:hAnsi="Times New Roman" w:eastAsia="Times New Roman" w:cs="Times New Roman"/>
          <w:sz w:val="24"/>
          <w:szCs w:val="24"/>
        </w:rPr>
        <w:t>The interpreted needs taken from these questions framed some specifics about the instrumentation</w:t>
      </w:r>
      <w:r w:rsidRPr="425D4708" w:rsidR="4C703345">
        <w:rPr>
          <w:rFonts w:ascii="Times New Roman" w:hAnsi="Times New Roman" w:eastAsia="Times New Roman" w:cs="Times New Roman"/>
          <w:sz w:val="24"/>
          <w:szCs w:val="24"/>
        </w:rPr>
        <w:t xml:space="preserve"> and measurement devices</w:t>
      </w:r>
      <w:r w:rsidRPr="425D4708" w:rsidR="0B44BA7B">
        <w:rPr>
          <w:rFonts w:ascii="Times New Roman" w:hAnsi="Times New Roman" w:eastAsia="Times New Roman" w:cs="Times New Roman"/>
          <w:sz w:val="24"/>
          <w:szCs w:val="24"/>
        </w:rPr>
        <w:t xml:space="preserve"> that</w:t>
      </w:r>
      <w:r w:rsidRPr="425D4708" w:rsidR="5412AA6F">
        <w:rPr>
          <w:rFonts w:ascii="Times New Roman" w:hAnsi="Times New Roman" w:eastAsia="Times New Roman" w:cs="Times New Roman"/>
          <w:sz w:val="24"/>
          <w:szCs w:val="24"/>
        </w:rPr>
        <w:t xml:space="preserve"> can be used, and the nature of the hydrogen’s interaction with the test devices. </w:t>
      </w:r>
      <w:r w:rsidRPr="425D4708" w:rsidR="32890B2B">
        <w:rPr>
          <w:rFonts w:ascii="Times New Roman" w:hAnsi="Times New Roman" w:eastAsia="Times New Roman" w:cs="Times New Roman"/>
          <w:sz w:val="24"/>
          <w:szCs w:val="24"/>
        </w:rPr>
        <w:t xml:space="preserve">As far as the materials science of this design, the sponsor was clear about what is </w:t>
      </w:r>
      <w:r w:rsidRPr="425D4708" w:rsidR="32890B2B">
        <w:rPr>
          <w:rFonts w:ascii="Times New Roman" w:hAnsi="Times New Roman" w:eastAsia="Times New Roman" w:cs="Times New Roman"/>
          <w:sz w:val="24"/>
          <w:szCs w:val="24"/>
        </w:rPr>
        <w:t>neede</w:t>
      </w:r>
      <w:r w:rsidRPr="425D4708" w:rsidR="32890B2B">
        <w:rPr>
          <w:rFonts w:ascii="Times New Roman" w:hAnsi="Times New Roman" w:eastAsia="Times New Roman" w:cs="Times New Roman"/>
          <w:sz w:val="24"/>
          <w:szCs w:val="24"/>
        </w:rPr>
        <w:t xml:space="preserve">d. </w:t>
      </w:r>
    </w:p>
    <w:p w:rsidR="425D4708" w:rsidP="425D4708" w:rsidRDefault="425D4708" w14:paraId="56271815" w14:textId="03A17286">
      <w:pPr>
        <w:pStyle w:val="ListParagraph"/>
        <w:spacing w:after="0" w:line="480" w:lineRule="auto"/>
        <w:ind w:left="1440" w:firstLine="720"/>
        <w:rPr>
          <w:rFonts w:ascii="Times New Roman" w:hAnsi="Times New Roman" w:eastAsia="Times New Roman" w:cs="Times New Roman"/>
          <w:sz w:val="24"/>
          <w:szCs w:val="24"/>
        </w:rPr>
      </w:pPr>
    </w:p>
    <w:p w:rsidR="425D4708" w:rsidP="425D4708" w:rsidRDefault="425D4708" w14:paraId="5368854E" w14:textId="1DF02955">
      <w:pPr>
        <w:pStyle w:val="ListParagraph"/>
        <w:spacing w:after="0" w:line="480" w:lineRule="auto"/>
        <w:ind w:left="1440" w:firstLine="720"/>
        <w:rPr>
          <w:rFonts w:ascii="Times New Roman" w:hAnsi="Times New Roman" w:eastAsia="Times New Roman" w:cs="Times New Roman"/>
          <w:sz w:val="24"/>
          <w:szCs w:val="24"/>
        </w:rPr>
      </w:pPr>
    </w:p>
    <w:p w:rsidR="00DC7937" w:rsidP="00B6081A" w:rsidRDefault="00DC7937" w14:paraId="515CC395" w14:noSpellErr="1" w14:textId="036BF1C4">
      <w:pPr>
        <w:spacing w:after="0" w:line="480" w:lineRule="auto"/>
        <w:rPr>
          <w:sz w:val="24"/>
          <w:szCs w:val="24"/>
        </w:rPr>
      </w:pPr>
    </w:p>
    <w:tbl>
      <w:tblPr>
        <w:tblStyle w:val="TableGrid"/>
        <w:tblW w:w="0" w:type="auto"/>
        <w:tblLayout w:type="fixed"/>
        <w:tblLook w:val="06A0" w:firstRow="1" w:lastRow="0" w:firstColumn="1" w:lastColumn="0" w:noHBand="1" w:noVBand="1"/>
      </w:tblPr>
      <w:tblGrid>
        <w:gridCol w:w="3120"/>
        <w:gridCol w:w="3120"/>
        <w:gridCol w:w="3120"/>
      </w:tblGrid>
      <w:tr w:rsidR="20E9F32E" w:rsidTr="60FCF098" w14:paraId="32F5537F">
        <w:tc>
          <w:tcPr>
            <w:tcW w:w="3120" w:type="dxa"/>
            <w:shd w:val="clear" w:color="auto" w:fill="E7E6E6" w:themeFill="background2"/>
            <w:tcMar/>
          </w:tcPr>
          <w:p w:rsidR="302CA237" w:rsidP="20E9F32E" w:rsidRDefault="302CA237" w14:paraId="4F1EADDA" w14:textId="77E99662">
            <w:pPr>
              <w:pStyle w:val="Normal"/>
              <w:jc w:val="center"/>
              <w:rPr>
                <w:b w:val="1"/>
                <w:bCs w:val="1"/>
                <w:sz w:val="24"/>
                <w:szCs w:val="24"/>
              </w:rPr>
            </w:pPr>
            <w:r w:rsidRPr="20E9F32E" w:rsidR="302CA237">
              <w:rPr>
                <w:b w:val="1"/>
                <w:bCs w:val="1"/>
                <w:sz w:val="24"/>
                <w:szCs w:val="24"/>
              </w:rPr>
              <w:t xml:space="preserve">Question </w:t>
            </w:r>
          </w:p>
        </w:tc>
        <w:tc>
          <w:tcPr>
            <w:tcW w:w="3120" w:type="dxa"/>
            <w:shd w:val="clear" w:color="auto" w:fill="E7E6E6" w:themeFill="background2"/>
            <w:tcMar/>
          </w:tcPr>
          <w:p w:rsidR="302CA237" w:rsidP="20E9F32E" w:rsidRDefault="302CA237" w14:paraId="10173680" w14:textId="74EF8271">
            <w:pPr>
              <w:pStyle w:val="Normal"/>
              <w:jc w:val="center"/>
              <w:rPr>
                <w:b w:val="1"/>
                <w:bCs w:val="1"/>
                <w:sz w:val="24"/>
                <w:szCs w:val="24"/>
              </w:rPr>
            </w:pPr>
            <w:r w:rsidRPr="20E9F32E" w:rsidR="302CA237">
              <w:rPr>
                <w:b w:val="1"/>
                <w:bCs w:val="1"/>
                <w:sz w:val="24"/>
                <w:szCs w:val="24"/>
              </w:rPr>
              <w:t>Customer Response</w:t>
            </w:r>
          </w:p>
        </w:tc>
        <w:tc>
          <w:tcPr>
            <w:tcW w:w="3120" w:type="dxa"/>
            <w:shd w:val="clear" w:color="auto" w:fill="E7E6E6" w:themeFill="background2"/>
            <w:tcMar/>
          </w:tcPr>
          <w:p w:rsidR="302CA237" w:rsidP="20E9F32E" w:rsidRDefault="302CA237" w14:paraId="73BB0198" w14:textId="34A006F7">
            <w:pPr>
              <w:pStyle w:val="Normal"/>
              <w:jc w:val="center"/>
              <w:rPr>
                <w:b w:val="1"/>
                <w:bCs w:val="1"/>
                <w:sz w:val="24"/>
                <w:szCs w:val="24"/>
              </w:rPr>
            </w:pPr>
            <w:r w:rsidRPr="20E9F32E" w:rsidR="302CA237">
              <w:rPr>
                <w:b w:val="1"/>
                <w:bCs w:val="1"/>
                <w:sz w:val="24"/>
                <w:szCs w:val="24"/>
              </w:rPr>
              <w:t>Interpreted Need</w:t>
            </w:r>
          </w:p>
        </w:tc>
      </w:tr>
      <w:tr w:rsidR="20E9F32E" w:rsidTr="60FCF098" w14:paraId="2644DA69">
        <w:tc>
          <w:tcPr>
            <w:tcW w:w="3120" w:type="dxa"/>
            <w:shd w:val="clear" w:color="auto" w:fill="D9E2F3" w:themeFill="accent1" w:themeFillTint="33"/>
            <w:tcMar/>
          </w:tcPr>
          <w:p w:rsidR="5D52BA52" w:rsidP="20E9F32E" w:rsidRDefault="5D52BA52" w14:paraId="45944397" w14:textId="17E097C3">
            <w:pPr>
              <w:pStyle w:val="Normal"/>
              <w:jc w:val="both"/>
              <w:rPr>
                <w:rFonts w:ascii="Times New Roman" w:hAnsi="Times New Roman" w:cs="Times New Roman"/>
                <w:sz w:val="24"/>
                <w:szCs w:val="24"/>
              </w:rPr>
            </w:pPr>
            <w:r w:rsidRPr="20E9F32E" w:rsidR="5D52BA52">
              <w:rPr>
                <w:rFonts w:ascii="Times New Roman" w:hAnsi="Times New Roman" w:cs="Times New Roman"/>
                <w:sz w:val="24"/>
                <w:szCs w:val="24"/>
              </w:rPr>
              <w:t>What design space is the heat exchanger restricted to?</w:t>
            </w:r>
          </w:p>
        </w:tc>
        <w:tc>
          <w:tcPr>
            <w:tcW w:w="3120" w:type="dxa"/>
            <w:shd w:val="clear" w:color="auto" w:fill="D9E2F3" w:themeFill="accent1" w:themeFillTint="33"/>
            <w:tcMar/>
            <w:vAlign w:val="top"/>
          </w:tcPr>
          <w:p w:rsidR="38D05DEC" w:rsidP="20E9F32E" w:rsidRDefault="38D05DEC" w14:paraId="485A674B" w14:textId="46B34708">
            <w:pPr>
              <w:pStyle w:val="Normal"/>
              <w:spacing w:line="240" w:lineRule="auto"/>
              <w:ind w:left="0"/>
              <w:jc w:val="left"/>
              <w:rPr>
                <w:rFonts w:ascii="Times New Roman" w:hAnsi="Times New Roman" w:cs="Times New Roman"/>
                <w:sz w:val="24"/>
                <w:szCs w:val="24"/>
              </w:rPr>
            </w:pPr>
            <w:r w:rsidRPr="20E9F32E" w:rsidR="38D05DEC">
              <w:rPr>
                <w:rFonts w:ascii="Times New Roman" w:hAnsi="Times New Roman" w:cs="Times New Roman"/>
                <w:sz w:val="24"/>
                <w:szCs w:val="24"/>
              </w:rPr>
              <w:t>Within test chamber, where the other heaters are located.</w:t>
            </w:r>
          </w:p>
          <w:p w:rsidR="20E9F32E" w:rsidP="20E9F32E" w:rsidRDefault="20E9F32E" w14:paraId="0E829617" w14:textId="4399AD35">
            <w:pPr>
              <w:pStyle w:val="Normal"/>
              <w:jc w:val="left"/>
              <w:rPr>
                <w:sz w:val="24"/>
                <w:szCs w:val="24"/>
              </w:rPr>
            </w:pPr>
          </w:p>
        </w:tc>
        <w:tc>
          <w:tcPr>
            <w:tcW w:w="3120" w:type="dxa"/>
            <w:shd w:val="clear" w:color="auto" w:fill="D9E2F3" w:themeFill="accent1" w:themeFillTint="33"/>
            <w:tcMar/>
          </w:tcPr>
          <w:p w:rsidR="3605D1E0" w:rsidP="20E9F32E" w:rsidRDefault="3605D1E0" w14:paraId="13AB4772" w14:textId="60D1ACD7">
            <w:pPr>
              <w:pStyle w:val="Normal"/>
              <w:rPr>
                <w:sz w:val="24"/>
                <w:szCs w:val="24"/>
              </w:rPr>
            </w:pPr>
            <w:r w:rsidRPr="425D4708" w:rsidR="08580893">
              <w:rPr>
                <w:rFonts w:ascii="Times New Roman" w:hAnsi="Times New Roman" w:eastAsia="Times New Roman" w:cs="Times New Roman"/>
                <w:sz w:val="24"/>
                <w:szCs w:val="24"/>
              </w:rPr>
              <w:t xml:space="preserve">The design </w:t>
            </w:r>
            <w:r w:rsidRPr="425D4708" w:rsidR="09038217">
              <w:rPr>
                <w:rFonts w:ascii="Times New Roman" w:hAnsi="Times New Roman" w:eastAsia="Times New Roman" w:cs="Times New Roman"/>
                <w:sz w:val="24"/>
                <w:szCs w:val="24"/>
              </w:rPr>
              <w:t>can</w:t>
            </w:r>
            <w:r w:rsidRPr="425D4708" w:rsidR="08580893">
              <w:rPr>
                <w:rFonts w:ascii="Times New Roman" w:hAnsi="Times New Roman" w:eastAsia="Times New Roman" w:cs="Times New Roman"/>
                <w:sz w:val="24"/>
                <w:szCs w:val="24"/>
              </w:rPr>
              <w:t xml:space="preserve"> be incorporated into the existing test</w:t>
            </w:r>
            <w:r w:rsidRPr="425D4708" w:rsidR="3745DDB0">
              <w:rPr>
                <w:rFonts w:ascii="Times New Roman" w:hAnsi="Times New Roman" w:eastAsia="Times New Roman" w:cs="Times New Roman"/>
                <w:sz w:val="24"/>
                <w:szCs w:val="24"/>
              </w:rPr>
              <w:t xml:space="preserve"> </w:t>
            </w:r>
            <w:r w:rsidRPr="425D4708" w:rsidR="08580893">
              <w:rPr>
                <w:rFonts w:ascii="Times New Roman" w:hAnsi="Times New Roman" w:eastAsia="Times New Roman" w:cs="Times New Roman"/>
                <w:sz w:val="24"/>
                <w:szCs w:val="24"/>
              </w:rPr>
              <w:t>space</w:t>
            </w:r>
            <w:r w:rsidRPr="425D4708" w:rsidR="2594BAAA">
              <w:rPr>
                <w:rFonts w:ascii="Times New Roman" w:hAnsi="Times New Roman" w:eastAsia="Times New Roman" w:cs="Times New Roman"/>
                <w:sz w:val="24"/>
                <w:szCs w:val="24"/>
              </w:rPr>
              <w:t>.</w:t>
            </w:r>
          </w:p>
        </w:tc>
      </w:tr>
      <w:tr w:rsidR="20E9F32E" w:rsidTr="60FCF098" w14:paraId="33E5A8BD">
        <w:tc>
          <w:tcPr>
            <w:tcW w:w="3120" w:type="dxa"/>
            <w:shd w:val="clear" w:color="auto" w:fill="B4C6E7" w:themeFill="accent1" w:themeFillTint="66"/>
            <w:tcMar/>
          </w:tcPr>
          <w:p w:rsidR="38D05DEC" w:rsidP="20E9F32E" w:rsidRDefault="38D05DEC" w14:paraId="749B464D" w14:textId="440A49AA">
            <w:pPr>
              <w:pStyle w:val="Normal"/>
              <w:bidi w:val="0"/>
              <w:spacing w:before="0" w:beforeAutospacing="off" w:after="0" w:afterAutospacing="off" w:line="240" w:lineRule="auto"/>
              <w:ind w:left="0" w:right="0"/>
              <w:jc w:val="left"/>
              <w:rPr>
                <w:rFonts w:ascii="Times New Roman" w:hAnsi="Times New Roman" w:cs="Times New Roman"/>
                <w:sz w:val="24"/>
                <w:szCs w:val="24"/>
              </w:rPr>
            </w:pPr>
            <w:r w:rsidRPr="20E9F32E" w:rsidR="38D05DEC">
              <w:rPr>
                <w:rFonts w:ascii="Times New Roman" w:hAnsi="Times New Roman" w:cs="Times New Roman"/>
                <w:sz w:val="24"/>
                <w:szCs w:val="24"/>
              </w:rPr>
              <w:t>What</w:t>
            </w:r>
            <w:r w:rsidRPr="20E9F32E" w:rsidR="72C4E501">
              <w:rPr>
                <w:rFonts w:ascii="Times New Roman" w:hAnsi="Times New Roman" w:cs="Times New Roman"/>
                <w:sz w:val="24"/>
                <w:szCs w:val="24"/>
              </w:rPr>
              <w:t xml:space="preserve"> </w:t>
            </w:r>
            <w:r w:rsidRPr="20E9F32E" w:rsidR="38D05DEC">
              <w:rPr>
                <w:rFonts w:ascii="Times New Roman" w:hAnsi="Times New Roman" w:cs="Times New Roman"/>
                <w:sz w:val="24"/>
                <w:szCs w:val="24"/>
              </w:rPr>
              <w:t>parameters</w:t>
            </w:r>
            <w:r w:rsidRPr="20E9F32E" w:rsidR="12D66496">
              <w:rPr>
                <w:rFonts w:ascii="Times New Roman" w:hAnsi="Times New Roman" w:cs="Times New Roman"/>
                <w:sz w:val="24"/>
                <w:szCs w:val="24"/>
              </w:rPr>
              <w:t xml:space="preserve"> </w:t>
            </w:r>
            <w:r w:rsidRPr="20E9F32E" w:rsidR="38D05DEC">
              <w:rPr>
                <w:rFonts w:ascii="Times New Roman" w:hAnsi="Times New Roman" w:cs="Times New Roman"/>
                <w:sz w:val="24"/>
                <w:szCs w:val="24"/>
              </w:rPr>
              <w:t>will</w:t>
            </w:r>
            <w:r w:rsidRPr="20E9F32E" w:rsidR="20C00727">
              <w:rPr>
                <w:rFonts w:ascii="Times New Roman" w:hAnsi="Times New Roman" w:cs="Times New Roman"/>
                <w:sz w:val="24"/>
                <w:szCs w:val="24"/>
              </w:rPr>
              <w:t xml:space="preserve"> </w:t>
            </w:r>
            <w:r w:rsidRPr="20E9F32E" w:rsidR="38D05DEC">
              <w:rPr>
                <w:rFonts w:ascii="Times New Roman" w:hAnsi="Times New Roman" w:cs="Times New Roman"/>
                <w:sz w:val="24"/>
                <w:szCs w:val="24"/>
              </w:rPr>
              <w:t>the group</w:t>
            </w:r>
            <w:r w:rsidRPr="20E9F32E" w:rsidR="1D364D8B">
              <w:rPr>
                <w:rFonts w:ascii="Times New Roman" w:hAnsi="Times New Roman" w:cs="Times New Roman"/>
                <w:sz w:val="24"/>
                <w:szCs w:val="24"/>
              </w:rPr>
              <w:t xml:space="preserve"> </w:t>
            </w:r>
            <w:r w:rsidRPr="20E9F32E" w:rsidR="38D05DEC">
              <w:rPr>
                <w:rFonts w:ascii="Times New Roman" w:hAnsi="Times New Roman" w:cs="Times New Roman"/>
                <w:sz w:val="24"/>
                <w:szCs w:val="24"/>
              </w:rPr>
              <w:t>have control over?</w:t>
            </w:r>
          </w:p>
          <w:p w:rsidR="20E9F32E" w:rsidP="20E9F32E" w:rsidRDefault="20E9F32E" w14:paraId="00876A53" w14:textId="21FB36D6">
            <w:pPr>
              <w:pStyle w:val="Normal"/>
              <w:jc w:val="both"/>
              <w:rPr>
                <w:sz w:val="24"/>
                <w:szCs w:val="24"/>
              </w:rPr>
            </w:pPr>
          </w:p>
        </w:tc>
        <w:tc>
          <w:tcPr>
            <w:tcW w:w="3120" w:type="dxa"/>
            <w:shd w:val="clear" w:color="auto" w:fill="B4C6E7" w:themeFill="accent1" w:themeFillTint="66"/>
            <w:tcMar/>
          </w:tcPr>
          <w:p w:rsidR="38D05DEC" w:rsidP="20E9F32E" w:rsidRDefault="38D05DEC" w14:paraId="5D7C96A4" w14:textId="2AAD1996">
            <w:pPr>
              <w:pStyle w:val="Normal"/>
              <w:spacing w:line="240" w:lineRule="auto"/>
              <w:ind w:left="0"/>
              <w:rPr>
                <w:rFonts w:ascii="Times New Roman" w:hAnsi="Times New Roman" w:cs="Times New Roman"/>
                <w:sz w:val="24"/>
                <w:szCs w:val="24"/>
              </w:rPr>
            </w:pPr>
            <w:r w:rsidRPr="20E9F32E" w:rsidR="38D05DEC">
              <w:rPr>
                <w:rFonts w:ascii="Times New Roman" w:hAnsi="Times New Roman" w:cs="Times New Roman"/>
                <w:sz w:val="24"/>
                <w:szCs w:val="24"/>
              </w:rPr>
              <w:t>Power delivered to induction coils, geometry of coil.</w:t>
            </w:r>
          </w:p>
          <w:p w:rsidR="20E9F32E" w:rsidP="20E9F32E" w:rsidRDefault="20E9F32E" w14:paraId="3655D108" w14:textId="56CBD7D9">
            <w:pPr>
              <w:pStyle w:val="Normal"/>
              <w:rPr>
                <w:sz w:val="24"/>
                <w:szCs w:val="24"/>
              </w:rPr>
            </w:pPr>
          </w:p>
        </w:tc>
        <w:tc>
          <w:tcPr>
            <w:tcW w:w="3120" w:type="dxa"/>
            <w:shd w:val="clear" w:color="auto" w:fill="B4C6E7" w:themeFill="accent1" w:themeFillTint="66"/>
            <w:tcMar/>
          </w:tcPr>
          <w:p w:rsidR="0BF2D082" w:rsidP="20E9F32E" w:rsidRDefault="0BF2D082" w14:paraId="1B1156B7" w14:textId="162B4434">
            <w:pPr>
              <w:pStyle w:val="Normal"/>
              <w:rPr>
                <w:sz w:val="24"/>
                <w:szCs w:val="24"/>
              </w:rPr>
            </w:pPr>
            <w:r w:rsidRPr="20E9F32E" w:rsidR="0BF2D082">
              <w:rPr>
                <w:rFonts w:ascii="Times New Roman" w:hAnsi="Times New Roman" w:eastAsia="Times New Roman" w:cs="Times New Roman"/>
                <w:sz w:val="24"/>
                <w:szCs w:val="24"/>
              </w:rPr>
              <w:t>The design account</w:t>
            </w:r>
            <w:r w:rsidRPr="20E9F32E" w:rsidR="6363ED3D">
              <w:rPr>
                <w:rFonts w:ascii="Times New Roman" w:hAnsi="Times New Roman" w:eastAsia="Times New Roman" w:cs="Times New Roman"/>
                <w:sz w:val="24"/>
                <w:szCs w:val="24"/>
              </w:rPr>
              <w:t>s</w:t>
            </w:r>
            <w:r w:rsidRPr="20E9F32E" w:rsidR="0BF2D082">
              <w:rPr>
                <w:rFonts w:ascii="Times New Roman" w:hAnsi="Times New Roman" w:eastAsia="Times New Roman" w:cs="Times New Roman"/>
                <w:sz w:val="24"/>
                <w:szCs w:val="24"/>
              </w:rPr>
              <w:t xml:space="preserve"> for the power delivered and geometry of the preheater.</w:t>
            </w:r>
          </w:p>
        </w:tc>
      </w:tr>
      <w:tr w:rsidR="20E9F32E" w:rsidTr="60FCF098" w14:paraId="32B49184">
        <w:tc>
          <w:tcPr>
            <w:tcW w:w="3120" w:type="dxa"/>
            <w:shd w:val="clear" w:color="auto" w:fill="D9E2F3" w:themeFill="accent1" w:themeFillTint="33"/>
            <w:tcMar/>
          </w:tcPr>
          <w:p w:rsidR="5D52BA52" w:rsidP="20E9F32E" w:rsidRDefault="5D52BA52" w14:noSpellErr="1" w14:paraId="5B5CFEAC" w14:textId="3127E522">
            <w:pPr>
              <w:pStyle w:val="Normal"/>
              <w:spacing w:before="120" w:beforeAutospacing="off" w:line="240" w:lineRule="auto"/>
              <w:ind w:left="0"/>
              <w:jc w:val="left"/>
              <w:rPr>
                <w:rFonts w:ascii="Times New Roman" w:hAnsi="Times New Roman" w:cs="Times New Roman"/>
                <w:sz w:val="24"/>
                <w:szCs w:val="24"/>
              </w:rPr>
            </w:pPr>
            <w:r w:rsidRPr="20E9F32E" w:rsidR="5D52BA52">
              <w:rPr>
                <w:rFonts w:ascii="Times New Roman" w:hAnsi="Times New Roman" w:cs="Times New Roman"/>
                <w:sz w:val="24"/>
                <w:szCs w:val="24"/>
              </w:rPr>
              <w:t>How do the current test articles differ from true nuclear heating?</w:t>
            </w:r>
          </w:p>
          <w:p w:rsidR="20E9F32E" w:rsidP="20E9F32E" w:rsidRDefault="20E9F32E" w14:paraId="66F78A26" w14:textId="19D1C37D">
            <w:pPr>
              <w:pStyle w:val="Normal"/>
              <w:jc w:val="both"/>
              <w:rPr>
                <w:sz w:val="24"/>
                <w:szCs w:val="24"/>
              </w:rPr>
            </w:pPr>
          </w:p>
        </w:tc>
        <w:tc>
          <w:tcPr>
            <w:tcW w:w="3120" w:type="dxa"/>
            <w:shd w:val="clear" w:color="auto" w:fill="D9E2F3" w:themeFill="accent1" w:themeFillTint="33"/>
            <w:tcMar/>
          </w:tcPr>
          <w:p w:rsidR="431A1A75" w:rsidP="20E9F32E" w:rsidRDefault="431A1A75" w14:paraId="459D8C49" w14:textId="27FAA938">
            <w:pPr>
              <w:pStyle w:val="Normal"/>
              <w:spacing w:line="240" w:lineRule="auto"/>
              <w:ind w:left="0"/>
              <w:rPr>
                <w:rFonts w:ascii="Times New Roman" w:hAnsi="Times New Roman" w:cs="Times New Roman"/>
                <w:sz w:val="24"/>
                <w:szCs w:val="24"/>
              </w:rPr>
            </w:pPr>
            <w:r w:rsidRPr="425D4708" w:rsidR="548A8803">
              <w:rPr>
                <w:rFonts w:ascii="Times New Roman" w:hAnsi="Times New Roman" w:cs="Times New Roman"/>
                <w:sz w:val="24"/>
                <w:szCs w:val="24"/>
              </w:rPr>
              <w:t xml:space="preserve">Nuclear heating is a volumetric heating phenomenon, whereas induction heating </w:t>
            </w:r>
            <w:r w:rsidRPr="425D4708" w:rsidR="25F31404">
              <w:rPr>
                <w:rFonts w:ascii="Times New Roman" w:hAnsi="Times New Roman" w:cs="Times New Roman"/>
                <w:sz w:val="24"/>
                <w:szCs w:val="24"/>
              </w:rPr>
              <w:t>is a surface heating phenomenon</w:t>
            </w:r>
            <w:r w:rsidRPr="425D4708" w:rsidR="548A8803">
              <w:rPr>
                <w:rFonts w:ascii="Times New Roman" w:hAnsi="Times New Roman" w:cs="Times New Roman"/>
                <w:sz w:val="24"/>
                <w:szCs w:val="24"/>
              </w:rPr>
              <w:t>.</w:t>
            </w:r>
          </w:p>
          <w:p w:rsidR="20E9F32E" w:rsidP="20E9F32E" w:rsidRDefault="20E9F32E" w14:paraId="1F59E16A" w14:textId="1BEE19CD">
            <w:pPr>
              <w:pStyle w:val="Normal"/>
              <w:rPr>
                <w:sz w:val="24"/>
                <w:szCs w:val="24"/>
              </w:rPr>
            </w:pPr>
          </w:p>
        </w:tc>
        <w:tc>
          <w:tcPr>
            <w:tcW w:w="3120" w:type="dxa"/>
            <w:shd w:val="clear" w:color="auto" w:fill="D9E2F3" w:themeFill="accent1" w:themeFillTint="33"/>
            <w:tcMar/>
          </w:tcPr>
          <w:p w:rsidR="4BB86872" w:rsidP="20E9F32E" w:rsidRDefault="4BB86872" w14:paraId="24DFD64D" w14:textId="07627B55">
            <w:pPr>
              <w:pStyle w:val="Normal"/>
              <w:rPr>
                <w:sz w:val="24"/>
                <w:szCs w:val="24"/>
              </w:rPr>
            </w:pPr>
            <w:r w:rsidRPr="20E9F32E" w:rsidR="4BB86872">
              <w:rPr>
                <w:rFonts w:ascii="Times New Roman" w:hAnsi="Times New Roman" w:eastAsia="Times New Roman" w:cs="Times New Roman"/>
                <w:sz w:val="24"/>
                <w:szCs w:val="24"/>
              </w:rPr>
              <w:t>The test articles will be heated by induction.</w:t>
            </w:r>
          </w:p>
        </w:tc>
      </w:tr>
      <w:tr w:rsidR="20E9F32E" w:rsidTr="60FCF098" w14:paraId="5C7E08D5">
        <w:tc>
          <w:tcPr>
            <w:tcW w:w="3120" w:type="dxa"/>
            <w:shd w:val="clear" w:color="auto" w:fill="B4C6E7" w:themeFill="accent1" w:themeFillTint="66"/>
            <w:tcMar/>
          </w:tcPr>
          <w:p w:rsidR="31EA9BF5" w:rsidP="20E9F32E" w:rsidRDefault="31EA9BF5" w14:noSpellErr="1" w14:paraId="38A46D44" w14:textId="2040F77F">
            <w:pPr>
              <w:pStyle w:val="Normal"/>
              <w:spacing w:line="240" w:lineRule="auto"/>
              <w:ind w:left="0"/>
              <w:jc w:val="left"/>
              <w:rPr>
                <w:rFonts w:ascii="Times New Roman" w:hAnsi="Times New Roman" w:cs="Times New Roman"/>
                <w:sz w:val="24"/>
                <w:szCs w:val="24"/>
              </w:rPr>
            </w:pPr>
            <w:r w:rsidRPr="20E9F32E" w:rsidR="31EA9BF5">
              <w:rPr>
                <w:rFonts w:ascii="Times New Roman" w:hAnsi="Times New Roman" w:cs="Times New Roman"/>
                <w:sz w:val="24"/>
                <w:szCs w:val="24"/>
              </w:rPr>
              <w:t>Does the hydrogen gas undergo any appreciable compression before it reaches the test articles?</w:t>
            </w:r>
          </w:p>
          <w:p w:rsidR="20E9F32E" w:rsidP="20E9F32E" w:rsidRDefault="20E9F32E" w14:paraId="77FD137F" w14:textId="4914F8A8">
            <w:pPr>
              <w:pStyle w:val="Normal"/>
              <w:rPr>
                <w:sz w:val="24"/>
                <w:szCs w:val="24"/>
              </w:rPr>
            </w:pPr>
          </w:p>
        </w:tc>
        <w:tc>
          <w:tcPr>
            <w:tcW w:w="3120" w:type="dxa"/>
            <w:shd w:val="clear" w:color="auto" w:fill="B4C6E7" w:themeFill="accent1" w:themeFillTint="66"/>
            <w:tcMar/>
          </w:tcPr>
          <w:p w:rsidR="5CA26A13" w:rsidP="20E9F32E" w:rsidRDefault="5CA26A13" w14:noSpellErr="1" w14:paraId="69EA1482" w14:textId="28481A0C">
            <w:pPr>
              <w:pStyle w:val="Normal"/>
              <w:spacing w:line="240" w:lineRule="auto"/>
              <w:ind w:left="0"/>
              <w:rPr>
                <w:rFonts w:ascii="Times New Roman" w:hAnsi="Times New Roman" w:cs="Times New Roman"/>
                <w:sz w:val="24"/>
                <w:szCs w:val="24"/>
              </w:rPr>
            </w:pPr>
            <w:r w:rsidRPr="20E9F32E" w:rsidR="5CA26A13">
              <w:rPr>
                <w:rFonts w:ascii="Times New Roman" w:hAnsi="Times New Roman" w:cs="Times New Roman"/>
                <w:sz w:val="24"/>
                <w:szCs w:val="24"/>
              </w:rPr>
              <w:t>No, there is turbomachinery to move the fluid, but doesn’t undergo significant compression.</w:t>
            </w:r>
          </w:p>
          <w:p w:rsidR="20E9F32E" w:rsidP="20E9F32E" w:rsidRDefault="20E9F32E" w14:paraId="2CBDA5E0" w14:textId="041D7F6A">
            <w:pPr>
              <w:pStyle w:val="Normal"/>
              <w:rPr>
                <w:sz w:val="24"/>
                <w:szCs w:val="24"/>
              </w:rPr>
            </w:pPr>
          </w:p>
        </w:tc>
        <w:tc>
          <w:tcPr>
            <w:tcW w:w="3120" w:type="dxa"/>
            <w:shd w:val="clear" w:color="auto" w:fill="B4C6E7" w:themeFill="accent1" w:themeFillTint="66"/>
            <w:tcMar/>
          </w:tcPr>
          <w:p w:rsidR="4436280F" w:rsidP="425D4708" w:rsidRDefault="4436280F" w14:paraId="74D66BC9" w14:textId="69EB3C42">
            <w:pPr>
              <w:pStyle w:val="Normal"/>
              <w:rPr>
                <w:rFonts w:ascii="Times New Roman" w:hAnsi="Times New Roman" w:eastAsia="Times New Roman" w:cs="Times New Roman"/>
                <w:sz w:val="24"/>
                <w:szCs w:val="24"/>
              </w:rPr>
            </w:pPr>
            <w:r w:rsidRPr="425D4708" w:rsidR="2FDC5BE4">
              <w:rPr>
                <w:rFonts w:ascii="Times New Roman" w:hAnsi="Times New Roman" w:eastAsia="Times New Roman" w:cs="Times New Roman"/>
                <w:sz w:val="24"/>
                <w:szCs w:val="24"/>
              </w:rPr>
              <w:t xml:space="preserve">The </w:t>
            </w:r>
            <w:r w:rsidRPr="425D4708" w:rsidR="76A341E3">
              <w:rPr>
                <w:rFonts w:ascii="Times New Roman" w:hAnsi="Times New Roman" w:eastAsia="Times New Roman" w:cs="Times New Roman"/>
                <w:sz w:val="24"/>
                <w:szCs w:val="24"/>
              </w:rPr>
              <w:t xml:space="preserve">design neglects </w:t>
            </w:r>
            <w:r w:rsidRPr="425D4708" w:rsidR="52BE756E">
              <w:rPr>
                <w:rFonts w:ascii="Times New Roman" w:hAnsi="Times New Roman" w:eastAsia="Times New Roman" w:cs="Times New Roman"/>
                <w:sz w:val="24"/>
                <w:szCs w:val="24"/>
              </w:rPr>
              <w:t>compressibility</w:t>
            </w:r>
            <w:r w:rsidRPr="425D4708" w:rsidR="76A341E3">
              <w:rPr>
                <w:rFonts w:ascii="Times New Roman" w:hAnsi="Times New Roman" w:eastAsia="Times New Roman" w:cs="Times New Roman"/>
                <w:sz w:val="24"/>
                <w:szCs w:val="24"/>
              </w:rPr>
              <w:t xml:space="preserve"> effects</w:t>
            </w:r>
            <w:r w:rsidRPr="425D4708" w:rsidR="766D8BB2">
              <w:rPr>
                <w:rFonts w:ascii="Times New Roman" w:hAnsi="Times New Roman" w:eastAsia="Times New Roman" w:cs="Times New Roman"/>
                <w:sz w:val="24"/>
                <w:szCs w:val="24"/>
              </w:rPr>
              <w:t>.</w:t>
            </w:r>
          </w:p>
        </w:tc>
      </w:tr>
      <w:tr w:rsidR="20E9F32E" w:rsidTr="60FCF098" w14:paraId="6F4DC5C7">
        <w:tc>
          <w:tcPr>
            <w:tcW w:w="3120" w:type="dxa"/>
            <w:shd w:val="clear" w:color="auto" w:fill="D9E2F3" w:themeFill="accent1" w:themeFillTint="33"/>
            <w:tcMar/>
          </w:tcPr>
          <w:p w:rsidR="31EA9BF5" w:rsidP="20E9F32E" w:rsidRDefault="31EA9BF5" w14:paraId="55E12C19" w14:textId="1AB685FC">
            <w:pPr>
              <w:pStyle w:val="Normal"/>
              <w:spacing w:line="240" w:lineRule="auto"/>
              <w:ind w:left="0"/>
              <w:rPr>
                <w:rFonts w:ascii="Times New Roman" w:hAnsi="Times New Roman" w:cs="Times New Roman"/>
                <w:sz w:val="24"/>
                <w:szCs w:val="24"/>
              </w:rPr>
            </w:pPr>
            <w:r w:rsidRPr="20E9F32E" w:rsidR="31EA9BF5">
              <w:rPr>
                <w:rFonts w:ascii="Times New Roman" w:hAnsi="Times New Roman" w:cs="Times New Roman"/>
                <w:sz w:val="24"/>
                <w:szCs w:val="24"/>
              </w:rPr>
              <w:t>Will radiation be modeled?</w:t>
            </w:r>
          </w:p>
          <w:p w:rsidR="20E9F32E" w:rsidP="20E9F32E" w:rsidRDefault="20E9F32E" w14:paraId="38584F92" w14:textId="055E2591">
            <w:pPr>
              <w:pStyle w:val="Normal"/>
              <w:spacing w:line="240" w:lineRule="auto"/>
              <w:rPr>
                <w:sz w:val="24"/>
                <w:szCs w:val="24"/>
              </w:rPr>
            </w:pPr>
          </w:p>
        </w:tc>
        <w:tc>
          <w:tcPr>
            <w:tcW w:w="3120" w:type="dxa"/>
            <w:shd w:val="clear" w:color="auto" w:fill="D9E2F3" w:themeFill="accent1" w:themeFillTint="33"/>
            <w:tcMar/>
          </w:tcPr>
          <w:p w:rsidR="7D2D0337" w:rsidP="20E9F32E" w:rsidRDefault="7D2D0337" w14:paraId="1F08226F" w14:textId="57630961">
            <w:pPr>
              <w:pStyle w:val="Normal"/>
              <w:rPr>
                <w:rFonts w:ascii="Times New Roman" w:hAnsi="Times New Roman" w:eastAsia="Times New Roman" w:cs="Times New Roman"/>
                <w:sz w:val="24"/>
                <w:szCs w:val="24"/>
              </w:rPr>
            </w:pPr>
            <w:r w:rsidRPr="20E9F32E" w:rsidR="7D2D0337">
              <w:rPr>
                <w:rFonts w:ascii="Times New Roman" w:hAnsi="Times New Roman" w:eastAsia="Times New Roman" w:cs="Times New Roman"/>
                <w:sz w:val="24"/>
                <w:szCs w:val="24"/>
              </w:rPr>
              <w:t>No</w:t>
            </w:r>
          </w:p>
        </w:tc>
        <w:tc>
          <w:tcPr>
            <w:tcW w:w="3120" w:type="dxa"/>
            <w:shd w:val="clear" w:color="auto" w:fill="D9E2F3" w:themeFill="accent1" w:themeFillTint="33"/>
            <w:tcMar/>
          </w:tcPr>
          <w:p w:rsidR="20E9F32E" w:rsidP="20E9F32E" w:rsidRDefault="20E9F32E" w14:paraId="5D4D1B46" w14:textId="55C149AB">
            <w:pPr>
              <w:pStyle w:val="Normal"/>
              <w:rPr>
                <w:sz w:val="24"/>
                <w:szCs w:val="24"/>
              </w:rPr>
            </w:pPr>
          </w:p>
        </w:tc>
      </w:tr>
      <w:tr w:rsidR="20E9F32E" w:rsidTr="60FCF098" w14:paraId="28BE9AE4">
        <w:tc>
          <w:tcPr>
            <w:tcW w:w="3120" w:type="dxa"/>
            <w:shd w:val="clear" w:color="auto" w:fill="B4C6E7" w:themeFill="accent1" w:themeFillTint="66"/>
            <w:tcMar/>
          </w:tcPr>
          <w:p w:rsidR="31EA9BF5" w:rsidP="20E9F32E" w:rsidRDefault="31EA9BF5" w14:paraId="0655F857" w14:textId="3B7996A6">
            <w:pPr>
              <w:pStyle w:val="Normal"/>
              <w:spacing w:line="240" w:lineRule="auto"/>
              <w:rPr>
                <w:rFonts w:ascii="Times New Roman" w:hAnsi="Times New Roman" w:cs="Times New Roman"/>
                <w:sz w:val="24"/>
                <w:szCs w:val="24"/>
              </w:rPr>
            </w:pPr>
            <w:r w:rsidRPr="20E9F32E" w:rsidR="31EA9BF5">
              <w:rPr>
                <w:rFonts w:ascii="Times New Roman" w:hAnsi="Times New Roman" w:cs="Times New Roman"/>
                <w:sz w:val="24"/>
                <w:szCs w:val="24"/>
              </w:rPr>
              <w:t xml:space="preserve">What flow physics will be </w:t>
            </w:r>
            <w:r w:rsidRPr="20E9F32E" w:rsidR="49F28EEE">
              <w:rPr>
                <w:rFonts w:ascii="Times New Roman" w:hAnsi="Times New Roman" w:cs="Times New Roman"/>
                <w:sz w:val="24"/>
                <w:szCs w:val="24"/>
              </w:rPr>
              <w:t>considered</w:t>
            </w:r>
            <w:r w:rsidRPr="20E9F32E" w:rsidR="31EA9BF5">
              <w:rPr>
                <w:rFonts w:ascii="Times New Roman" w:hAnsi="Times New Roman" w:cs="Times New Roman"/>
                <w:sz w:val="24"/>
                <w:szCs w:val="24"/>
              </w:rPr>
              <w:t>?</w:t>
            </w:r>
          </w:p>
        </w:tc>
        <w:tc>
          <w:tcPr>
            <w:tcW w:w="3120" w:type="dxa"/>
            <w:shd w:val="clear" w:color="auto" w:fill="B4C6E7" w:themeFill="accent1" w:themeFillTint="66"/>
            <w:tcMar/>
          </w:tcPr>
          <w:p w:rsidR="6A142205" w:rsidP="20E9F32E" w:rsidRDefault="6A142205" w14:noSpellErr="1" w14:paraId="13C75100" w14:textId="3CD78403">
            <w:pPr>
              <w:pStyle w:val="Normal"/>
              <w:spacing w:line="240" w:lineRule="auto"/>
              <w:ind w:left="0"/>
              <w:rPr>
                <w:rFonts w:ascii="Times New Roman" w:hAnsi="Times New Roman" w:cs="Times New Roman"/>
                <w:sz w:val="24"/>
                <w:szCs w:val="24"/>
              </w:rPr>
            </w:pPr>
            <w:r w:rsidRPr="20E9F32E" w:rsidR="6A142205">
              <w:rPr>
                <w:rFonts w:ascii="Times New Roman" w:hAnsi="Times New Roman" w:cs="Times New Roman"/>
                <w:sz w:val="24"/>
                <w:szCs w:val="24"/>
              </w:rPr>
              <w:t>Heat transfer, not so much fluid dynamics.</w:t>
            </w:r>
          </w:p>
          <w:p w:rsidR="20E9F32E" w:rsidP="20E9F32E" w:rsidRDefault="20E9F32E" w14:paraId="057C5637" w14:textId="1B60928B">
            <w:pPr>
              <w:pStyle w:val="Normal"/>
              <w:rPr>
                <w:sz w:val="24"/>
                <w:szCs w:val="24"/>
              </w:rPr>
            </w:pPr>
          </w:p>
        </w:tc>
        <w:tc>
          <w:tcPr>
            <w:tcW w:w="3120" w:type="dxa"/>
            <w:shd w:val="clear" w:color="auto" w:fill="B4C6E7" w:themeFill="accent1" w:themeFillTint="66"/>
            <w:tcMar/>
          </w:tcPr>
          <w:p w:rsidR="20E9F32E" w:rsidP="20E9F32E" w:rsidRDefault="20E9F32E" w14:paraId="61CA0C99" w14:textId="647F8967">
            <w:pPr>
              <w:pStyle w:val="Normal"/>
              <w:rPr>
                <w:rFonts w:ascii="Times New Roman" w:hAnsi="Times New Roman" w:eastAsia="Times New Roman" w:cs="Times New Roman"/>
                <w:sz w:val="24"/>
                <w:szCs w:val="24"/>
              </w:rPr>
            </w:pPr>
          </w:p>
        </w:tc>
      </w:tr>
      <w:tr w:rsidR="20E9F32E" w:rsidTr="60FCF098" w14:paraId="53983F0E">
        <w:tc>
          <w:tcPr>
            <w:tcW w:w="3120" w:type="dxa"/>
            <w:shd w:val="clear" w:color="auto" w:fill="D9E2F3" w:themeFill="accent1" w:themeFillTint="33"/>
            <w:tcMar/>
          </w:tcPr>
          <w:p w:rsidR="31EA9BF5" w:rsidP="20E9F32E" w:rsidRDefault="31EA9BF5" w14:noSpellErr="1" w14:paraId="5D0BFE5F" w14:textId="0B9F07D9">
            <w:pPr>
              <w:pStyle w:val="Normal"/>
              <w:spacing w:line="240" w:lineRule="auto"/>
              <w:ind w:left="0"/>
              <w:rPr>
                <w:rFonts w:ascii="Times New Roman" w:hAnsi="Times New Roman" w:cs="Times New Roman"/>
                <w:sz w:val="24"/>
                <w:szCs w:val="24"/>
              </w:rPr>
            </w:pPr>
            <w:r w:rsidRPr="20E9F32E" w:rsidR="31EA9BF5">
              <w:rPr>
                <w:rFonts w:ascii="Times New Roman" w:hAnsi="Times New Roman" w:cs="Times New Roman"/>
                <w:sz w:val="24"/>
                <w:szCs w:val="24"/>
              </w:rPr>
              <w:t>What are the desired temperatures at outlet of test chamber?</w:t>
            </w:r>
          </w:p>
          <w:p w:rsidR="20E9F32E" w:rsidP="20E9F32E" w:rsidRDefault="20E9F32E" w14:paraId="57DA92FC" w14:textId="7A57A6A7">
            <w:pPr>
              <w:pStyle w:val="Normal"/>
              <w:spacing w:line="240" w:lineRule="auto"/>
              <w:rPr>
                <w:sz w:val="24"/>
                <w:szCs w:val="24"/>
              </w:rPr>
            </w:pPr>
          </w:p>
        </w:tc>
        <w:tc>
          <w:tcPr>
            <w:tcW w:w="3120" w:type="dxa"/>
            <w:shd w:val="clear" w:color="auto" w:fill="D9E2F3" w:themeFill="accent1" w:themeFillTint="33"/>
            <w:tcMar/>
          </w:tcPr>
          <w:p w:rsidR="727DA901" w:rsidP="20E9F32E" w:rsidRDefault="727DA901" w14:noSpellErr="1" w14:paraId="3AC24B56" w14:textId="4625BA10">
            <w:pPr>
              <w:pStyle w:val="Normal"/>
              <w:spacing w:line="240" w:lineRule="auto"/>
              <w:ind w:left="0"/>
              <w:rPr>
                <w:rFonts w:ascii="Times New Roman" w:hAnsi="Times New Roman" w:cs="Times New Roman"/>
                <w:sz w:val="24"/>
                <w:szCs w:val="24"/>
              </w:rPr>
            </w:pPr>
            <w:r w:rsidRPr="20E9F32E" w:rsidR="727DA901">
              <w:rPr>
                <w:rFonts w:ascii="Times New Roman" w:hAnsi="Times New Roman" w:cs="Times New Roman"/>
                <w:sz w:val="24"/>
                <w:szCs w:val="24"/>
              </w:rPr>
              <w:t>2000-2500 K.</w:t>
            </w:r>
          </w:p>
          <w:p w:rsidR="20E9F32E" w:rsidP="20E9F32E" w:rsidRDefault="20E9F32E" w14:paraId="3A02220B" w14:textId="46C617AE">
            <w:pPr>
              <w:pStyle w:val="Normal"/>
              <w:rPr>
                <w:sz w:val="24"/>
                <w:szCs w:val="24"/>
              </w:rPr>
            </w:pPr>
          </w:p>
        </w:tc>
        <w:tc>
          <w:tcPr>
            <w:tcW w:w="3120" w:type="dxa"/>
            <w:shd w:val="clear" w:color="auto" w:fill="D9E2F3" w:themeFill="accent1" w:themeFillTint="33"/>
            <w:tcMar/>
          </w:tcPr>
          <w:p w:rsidR="3C78F0F0" w:rsidP="20E9F32E" w:rsidRDefault="3C78F0F0" w14:paraId="5EE40086" w14:textId="3EBD7AF5">
            <w:pPr>
              <w:pStyle w:val="Normal"/>
              <w:rPr>
                <w:rFonts w:ascii="Times New Roman" w:hAnsi="Times New Roman" w:eastAsia="Times New Roman" w:cs="Times New Roman"/>
                <w:sz w:val="24"/>
                <w:szCs w:val="24"/>
              </w:rPr>
            </w:pPr>
            <w:r w:rsidRPr="20E9F32E" w:rsidR="3C78F0F0">
              <w:rPr>
                <w:rFonts w:ascii="Times New Roman" w:hAnsi="Times New Roman" w:eastAsia="Times New Roman" w:cs="Times New Roman"/>
                <w:sz w:val="24"/>
                <w:szCs w:val="24"/>
              </w:rPr>
              <w:t xml:space="preserve">The fluid </w:t>
            </w:r>
            <w:r w:rsidRPr="20E9F32E" w:rsidR="518B157B">
              <w:rPr>
                <w:rFonts w:ascii="Times New Roman" w:hAnsi="Times New Roman" w:eastAsia="Times New Roman" w:cs="Times New Roman"/>
                <w:sz w:val="24"/>
                <w:szCs w:val="24"/>
              </w:rPr>
              <w:t xml:space="preserve">can </w:t>
            </w:r>
            <w:r w:rsidRPr="20E9F32E" w:rsidR="3C78F0F0">
              <w:rPr>
                <w:rFonts w:ascii="Times New Roman" w:hAnsi="Times New Roman" w:eastAsia="Times New Roman" w:cs="Times New Roman"/>
                <w:sz w:val="24"/>
                <w:szCs w:val="24"/>
              </w:rPr>
              <w:t>be heated to around 2000-2500</w:t>
            </w:r>
            <w:r w:rsidRPr="20E9F32E" w:rsidR="4CEFF008">
              <w:rPr>
                <w:rFonts w:ascii="Times New Roman" w:hAnsi="Times New Roman" w:eastAsia="Times New Roman" w:cs="Times New Roman"/>
                <w:sz w:val="24"/>
                <w:szCs w:val="24"/>
              </w:rPr>
              <w:t xml:space="preserve"> K at the outlet of the heat exchanger.</w:t>
            </w:r>
          </w:p>
        </w:tc>
      </w:tr>
      <w:tr w:rsidR="20E9F32E" w:rsidTr="60FCF098" w14:paraId="7AAA0ADD">
        <w:tc>
          <w:tcPr>
            <w:tcW w:w="3120" w:type="dxa"/>
            <w:shd w:val="clear" w:color="auto" w:fill="B4C6E7" w:themeFill="accent1" w:themeFillTint="66"/>
            <w:tcMar/>
          </w:tcPr>
          <w:p w:rsidR="31EA9BF5" w:rsidP="20E9F32E" w:rsidRDefault="31EA9BF5" w14:noSpellErr="1" w14:paraId="3FD1B0DD" w14:textId="0C014541">
            <w:pPr>
              <w:pStyle w:val="Normal"/>
              <w:spacing w:line="240" w:lineRule="auto"/>
              <w:ind w:left="0"/>
              <w:rPr>
                <w:rFonts w:ascii="Times New Roman" w:hAnsi="Times New Roman" w:cs="Times New Roman"/>
                <w:sz w:val="24"/>
                <w:szCs w:val="24"/>
              </w:rPr>
            </w:pPr>
            <w:r w:rsidRPr="20E9F32E" w:rsidR="31EA9BF5">
              <w:rPr>
                <w:rFonts w:ascii="Times New Roman" w:hAnsi="Times New Roman" w:cs="Times New Roman"/>
                <w:sz w:val="24"/>
                <w:szCs w:val="24"/>
              </w:rPr>
              <w:t>What effect does hot hydrogen have on the vessels that enclose it?</w:t>
            </w:r>
          </w:p>
          <w:p w:rsidR="20E9F32E" w:rsidP="20E9F32E" w:rsidRDefault="20E9F32E" w14:paraId="1FA1044D" w14:textId="75C4C8A0">
            <w:pPr>
              <w:pStyle w:val="Normal"/>
              <w:spacing w:line="240" w:lineRule="auto"/>
              <w:rPr>
                <w:sz w:val="24"/>
                <w:szCs w:val="24"/>
              </w:rPr>
            </w:pPr>
          </w:p>
        </w:tc>
        <w:tc>
          <w:tcPr>
            <w:tcW w:w="3120" w:type="dxa"/>
            <w:shd w:val="clear" w:color="auto" w:fill="B4C6E7" w:themeFill="accent1" w:themeFillTint="66"/>
            <w:tcMar/>
          </w:tcPr>
          <w:p w:rsidR="70C81992" w:rsidP="20E9F32E" w:rsidRDefault="70C81992" w14:noSpellErr="1" w14:paraId="2EDF6204" w14:textId="05367C3A">
            <w:pPr>
              <w:pStyle w:val="Normal"/>
              <w:spacing w:line="240" w:lineRule="auto"/>
              <w:ind w:left="0"/>
              <w:rPr>
                <w:rFonts w:ascii="Times New Roman" w:hAnsi="Times New Roman" w:cs="Times New Roman"/>
                <w:sz w:val="24"/>
                <w:szCs w:val="24"/>
              </w:rPr>
            </w:pPr>
            <w:r w:rsidRPr="20E9F32E" w:rsidR="70C81992">
              <w:rPr>
                <w:rFonts w:ascii="Times New Roman" w:hAnsi="Times New Roman" w:cs="Times New Roman"/>
                <w:sz w:val="24"/>
                <w:szCs w:val="24"/>
              </w:rPr>
              <w:t>It is highly corrosive.</w:t>
            </w:r>
          </w:p>
          <w:p w:rsidR="20E9F32E" w:rsidP="20E9F32E" w:rsidRDefault="20E9F32E" w14:paraId="7C198CCB" w14:textId="28FD98C1">
            <w:pPr>
              <w:pStyle w:val="Normal"/>
              <w:rPr>
                <w:sz w:val="24"/>
                <w:szCs w:val="24"/>
              </w:rPr>
            </w:pPr>
          </w:p>
        </w:tc>
        <w:tc>
          <w:tcPr>
            <w:tcW w:w="3120" w:type="dxa"/>
            <w:shd w:val="clear" w:color="auto" w:fill="B4C6E7" w:themeFill="accent1" w:themeFillTint="66"/>
            <w:tcMar/>
          </w:tcPr>
          <w:p w:rsidR="20E9F32E" w:rsidP="20E9F32E" w:rsidRDefault="20E9F32E" w14:paraId="340790FE" w14:textId="41D85288">
            <w:pPr>
              <w:pStyle w:val="Normal"/>
              <w:rPr>
                <w:sz w:val="24"/>
                <w:szCs w:val="24"/>
              </w:rPr>
            </w:pPr>
          </w:p>
        </w:tc>
      </w:tr>
      <w:tr w:rsidR="20E9F32E" w:rsidTr="60FCF098" w14:paraId="1D49F173">
        <w:tc>
          <w:tcPr>
            <w:tcW w:w="3120" w:type="dxa"/>
            <w:shd w:val="clear" w:color="auto" w:fill="D9E2F3" w:themeFill="accent1" w:themeFillTint="33"/>
            <w:tcMar/>
          </w:tcPr>
          <w:p w:rsidR="31EA9BF5" w:rsidP="20E9F32E" w:rsidRDefault="31EA9BF5" w14:paraId="61D2C0D1" w14:textId="322EF88C">
            <w:pPr>
              <w:pStyle w:val="Normal"/>
              <w:spacing w:line="240" w:lineRule="auto"/>
              <w:rPr>
                <w:rFonts w:ascii="Times New Roman" w:hAnsi="Times New Roman" w:cs="Times New Roman"/>
                <w:sz w:val="24"/>
                <w:szCs w:val="24"/>
              </w:rPr>
            </w:pPr>
            <w:r w:rsidRPr="20E9F32E" w:rsidR="31EA9BF5">
              <w:rPr>
                <w:rFonts w:ascii="Times New Roman" w:hAnsi="Times New Roman" w:cs="Times New Roman"/>
                <w:sz w:val="24"/>
                <w:szCs w:val="24"/>
              </w:rPr>
              <w:t>What issue does the absence of hydrogen pre-heating cause?</w:t>
            </w:r>
          </w:p>
        </w:tc>
        <w:tc>
          <w:tcPr>
            <w:tcW w:w="3120" w:type="dxa"/>
            <w:shd w:val="clear" w:color="auto" w:fill="D9E2F3" w:themeFill="accent1" w:themeFillTint="33"/>
            <w:tcMar/>
          </w:tcPr>
          <w:p w:rsidR="090FA4E2" w:rsidP="20E9F32E" w:rsidRDefault="090FA4E2" w14:paraId="1E3647DF" w14:textId="4C1E48DB">
            <w:pPr>
              <w:pStyle w:val="Normal"/>
              <w:spacing w:after="0" w:line="240" w:lineRule="auto"/>
              <w:ind w:left="0"/>
              <w:rPr>
                <w:rFonts w:ascii="Times New Roman" w:hAnsi="Times New Roman" w:cs="Times New Roman"/>
                <w:sz w:val="24"/>
                <w:szCs w:val="24"/>
              </w:rPr>
            </w:pPr>
            <w:r w:rsidRPr="425D4708" w:rsidR="5EF64F92">
              <w:rPr>
                <w:rFonts w:ascii="Times New Roman" w:hAnsi="Times New Roman" w:cs="Times New Roman"/>
                <w:sz w:val="24"/>
                <w:szCs w:val="24"/>
              </w:rPr>
              <w:t>Without hydrogen pre-heating, the hydrogen temperatures in the furnace wi</w:t>
            </w:r>
            <w:r w:rsidRPr="425D4708" w:rsidR="783CC90A">
              <w:rPr>
                <w:rFonts w:ascii="Times New Roman" w:hAnsi="Times New Roman" w:cs="Times New Roman"/>
                <w:sz w:val="24"/>
                <w:szCs w:val="24"/>
              </w:rPr>
              <w:t>ll depend on</w:t>
            </w:r>
            <w:r w:rsidRPr="425D4708" w:rsidR="5EF64F92">
              <w:rPr>
                <w:rFonts w:ascii="Times New Roman" w:hAnsi="Times New Roman" w:cs="Times New Roman"/>
                <w:sz w:val="24"/>
                <w:szCs w:val="24"/>
              </w:rPr>
              <w:t xml:space="preserve"> the test article temperature and heat exchange efficiencies.  The intent of the test article is to be exposed to hot, flowing hydrogen.  Thus, the capability to independently control the hydrogen conditions is needed.  Currently the facility can control pressures and flow rates.  What is remaining is the inlet temperature.</w:t>
            </w:r>
          </w:p>
          <w:p w:rsidR="20E9F32E" w:rsidP="20E9F32E" w:rsidRDefault="20E9F32E" w14:paraId="2C429325" w14:textId="1E7D51EF">
            <w:pPr>
              <w:pStyle w:val="Normal"/>
              <w:rPr>
                <w:sz w:val="24"/>
                <w:szCs w:val="24"/>
              </w:rPr>
            </w:pPr>
          </w:p>
        </w:tc>
        <w:tc>
          <w:tcPr>
            <w:tcW w:w="3120" w:type="dxa"/>
            <w:shd w:val="clear" w:color="auto" w:fill="D9E2F3" w:themeFill="accent1" w:themeFillTint="33"/>
            <w:tcMar/>
          </w:tcPr>
          <w:p w:rsidR="17D5598C" w:rsidP="20E9F32E" w:rsidRDefault="17D5598C" w14:paraId="13B4F1C4" w14:textId="2E08331E">
            <w:pPr>
              <w:pStyle w:val="Normal"/>
              <w:rPr>
                <w:rFonts w:ascii="Times New Roman" w:hAnsi="Times New Roman" w:eastAsia="Times New Roman" w:cs="Times New Roman"/>
                <w:sz w:val="24"/>
                <w:szCs w:val="24"/>
              </w:rPr>
            </w:pPr>
            <w:r w:rsidRPr="20E9F32E" w:rsidR="17D5598C">
              <w:rPr>
                <w:rFonts w:ascii="Times New Roman" w:hAnsi="Times New Roman" w:eastAsia="Times New Roman" w:cs="Times New Roman"/>
                <w:sz w:val="24"/>
                <w:szCs w:val="24"/>
              </w:rPr>
              <w:t xml:space="preserve">The design allows for </w:t>
            </w:r>
            <w:r w:rsidRPr="20E9F32E" w:rsidR="17D5598C">
              <w:rPr>
                <w:rFonts w:ascii="Times New Roman" w:hAnsi="Times New Roman" w:eastAsia="Times New Roman" w:cs="Times New Roman"/>
                <w:sz w:val="24"/>
                <w:szCs w:val="24"/>
              </w:rPr>
              <w:t>independent</w:t>
            </w:r>
            <w:r w:rsidRPr="20E9F32E" w:rsidR="17D5598C">
              <w:rPr>
                <w:rFonts w:ascii="Times New Roman" w:hAnsi="Times New Roman" w:eastAsia="Times New Roman" w:cs="Times New Roman"/>
                <w:sz w:val="24"/>
                <w:szCs w:val="24"/>
              </w:rPr>
              <w:t xml:space="preserve"> temperature control</w:t>
            </w:r>
            <w:r w:rsidRPr="20E9F32E" w:rsidR="35A6F6AC">
              <w:rPr>
                <w:rFonts w:ascii="Times New Roman" w:hAnsi="Times New Roman" w:eastAsia="Times New Roman" w:cs="Times New Roman"/>
                <w:sz w:val="24"/>
                <w:szCs w:val="24"/>
              </w:rPr>
              <w:t>.</w:t>
            </w:r>
          </w:p>
        </w:tc>
      </w:tr>
      <w:tr w:rsidR="20E9F32E" w:rsidTr="60FCF098" w14:paraId="2C129608">
        <w:tc>
          <w:tcPr>
            <w:tcW w:w="3120" w:type="dxa"/>
            <w:shd w:val="clear" w:color="auto" w:fill="B4C6E7" w:themeFill="accent1" w:themeFillTint="66"/>
            <w:tcMar/>
          </w:tcPr>
          <w:p w:rsidR="31EA9BF5" w:rsidP="20E9F32E" w:rsidRDefault="31EA9BF5" w14:paraId="438C19E0" w14:textId="51D56925">
            <w:pPr>
              <w:pStyle w:val="Normal"/>
              <w:spacing w:after="0" w:line="240" w:lineRule="auto"/>
              <w:ind w:left="0"/>
              <w:jc w:val="left"/>
              <w:rPr>
                <w:rFonts w:ascii="Times New Roman" w:hAnsi="Times New Roman" w:cs="Times New Roman"/>
                <w:sz w:val="24"/>
                <w:szCs w:val="24"/>
              </w:rPr>
            </w:pPr>
            <w:r w:rsidRPr="20E9F32E" w:rsidR="31EA9BF5">
              <w:rPr>
                <w:rFonts w:ascii="Times New Roman" w:hAnsi="Times New Roman" w:cs="Times New Roman"/>
                <w:sz w:val="24"/>
                <w:szCs w:val="24"/>
              </w:rPr>
              <w:t xml:space="preserve">Is the goal to increase the temperature of the hydrogen to the desired temp in a smoother fashion so that </w:t>
            </w:r>
            <w:proofErr w:type="spellStart"/>
            <w:r w:rsidRPr="20E9F32E" w:rsidR="31EA9BF5">
              <w:rPr>
                <w:rFonts w:ascii="Times New Roman" w:hAnsi="Times New Roman" w:cs="Times New Roman"/>
                <w:sz w:val="24"/>
                <w:szCs w:val="24"/>
              </w:rPr>
              <w:t>deltaT</w:t>
            </w:r>
            <w:proofErr w:type="spellEnd"/>
            <w:r w:rsidRPr="20E9F32E" w:rsidR="31EA9BF5">
              <w:rPr>
                <w:rFonts w:ascii="Times New Roman" w:hAnsi="Times New Roman" w:cs="Times New Roman"/>
                <w:sz w:val="24"/>
                <w:szCs w:val="24"/>
              </w:rPr>
              <w:t xml:space="preserve"> of inlet of normal heaters is less, rather than large </w:t>
            </w:r>
            <w:proofErr w:type="spellStart"/>
            <w:r w:rsidRPr="20E9F32E" w:rsidR="31EA9BF5">
              <w:rPr>
                <w:rFonts w:ascii="Times New Roman" w:hAnsi="Times New Roman" w:cs="Times New Roman"/>
                <w:sz w:val="24"/>
                <w:szCs w:val="24"/>
              </w:rPr>
              <w:t>deltaT</w:t>
            </w:r>
            <w:proofErr w:type="spellEnd"/>
            <w:r w:rsidRPr="20E9F32E" w:rsidR="31EA9BF5">
              <w:rPr>
                <w:rFonts w:ascii="Times New Roman" w:hAnsi="Times New Roman" w:cs="Times New Roman"/>
                <w:sz w:val="24"/>
                <w:szCs w:val="24"/>
              </w:rPr>
              <w:t xml:space="preserve"> of cold hydrogen to hot test article?</w:t>
            </w:r>
          </w:p>
          <w:p w:rsidR="20E9F32E" w:rsidP="20E9F32E" w:rsidRDefault="20E9F32E" w14:paraId="79DE18B6" w14:textId="057BE26D">
            <w:pPr>
              <w:pStyle w:val="Normal"/>
              <w:spacing w:line="240" w:lineRule="auto"/>
              <w:rPr>
                <w:sz w:val="24"/>
                <w:szCs w:val="24"/>
              </w:rPr>
            </w:pPr>
          </w:p>
        </w:tc>
        <w:tc>
          <w:tcPr>
            <w:tcW w:w="3120" w:type="dxa"/>
            <w:shd w:val="clear" w:color="auto" w:fill="B4C6E7" w:themeFill="accent1" w:themeFillTint="66"/>
            <w:tcMar/>
          </w:tcPr>
          <w:p w:rsidR="031023A4" w:rsidP="20E9F32E" w:rsidRDefault="031023A4" w14:noSpellErr="1" w14:paraId="28162972" w14:textId="1AA5904A">
            <w:pPr>
              <w:pStyle w:val="Normal"/>
              <w:spacing w:after="0" w:line="240" w:lineRule="auto"/>
              <w:ind w:left="0"/>
              <w:rPr>
                <w:rFonts w:ascii="Times New Roman" w:hAnsi="Times New Roman" w:cs="Times New Roman"/>
                <w:sz w:val="24"/>
                <w:szCs w:val="24"/>
              </w:rPr>
            </w:pPr>
            <w:r w:rsidRPr="20E9F32E" w:rsidR="031023A4">
              <w:rPr>
                <w:rFonts w:ascii="Times New Roman" w:hAnsi="Times New Roman" w:cs="Times New Roman"/>
                <w:sz w:val="24"/>
                <w:szCs w:val="24"/>
              </w:rPr>
              <w:t>Not really. More about controlling the temperature of the hydrogen the test article is exposed to.</w:t>
            </w:r>
          </w:p>
          <w:p w:rsidR="20E9F32E" w:rsidP="20E9F32E" w:rsidRDefault="20E9F32E" w14:paraId="04F4FAE3" w14:textId="1AA5904A">
            <w:pPr>
              <w:pStyle w:val="Normal"/>
              <w:rPr>
                <w:sz w:val="24"/>
                <w:szCs w:val="24"/>
              </w:rPr>
            </w:pPr>
          </w:p>
        </w:tc>
        <w:tc>
          <w:tcPr>
            <w:tcW w:w="3120" w:type="dxa"/>
            <w:shd w:val="clear" w:color="auto" w:fill="B4C6E7" w:themeFill="accent1" w:themeFillTint="66"/>
            <w:tcMar/>
          </w:tcPr>
          <w:p w:rsidR="0F59D74A" w:rsidP="20E9F32E" w:rsidRDefault="0F59D74A" w14:paraId="285FDE5D" w14:textId="60E02927">
            <w:pPr>
              <w:pStyle w:val="Normal"/>
              <w:rPr>
                <w:rFonts w:ascii="Times New Roman" w:hAnsi="Times New Roman" w:eastAsia="Times New Roman" w:cs="Times New Roman"/>
                <w:sz w:val="24"/>
                <w:szCs w:val="24"/>
              </w:rPr>
            </w:pPr>
            <w:r w:rsidRPr="20E9F32E" w:rsidR="0F59D74A">
              <w:rPr>
                <w:rFonts w:ascii="Times New Roman" w:hAnsi="Times New Roman" w:eastAsia="Times New Roman" w:cs="Times New Roman"/>
                <w:sz w:val="24"/>
                <w:szCs w:val="24"/>
              </w:rPr>
              <w:t xml:space="preserve">The design </w:t>
            </w:r>
            <w:r w:rsidRPr="20E9F32E" w:rsidR="618EBB1D">
              <w:rPr>
                <w:rFonts w:ascii="Times New Roman" w:hAnsi="Times New Roman" w:eastAsia="Times New Roman" w:cs="Times New Roman"/>
                <w:sz w:val="24"/>
                <w:szCs w:val="24"/>
              </w:rPr>
              <w:t>can</w:t>
            </w:r>
            <w:r w:rsidRPr="20E9F32E" w:rsidR="0F59D74A">
              <w:rPr>
                <w:rFonts w:ascii="Times New Roman" w:hAnsi="Times New Roman" w:eastAsia="Times New Roman" w:cs="Times New Roman"/>
                <w:sz w:val="24"/>
                <w:szCs w:val="24"/>
              </w:rPr>
              <w:t xml:space="preserve"> heat the hydrogen to a specific temperature. </w:t>
            </w:r>
          </w:p>
        </w:tc>
      </w:tr>
      <w:tr w:rsidR="20E9F32E" w:rsidTr="60FCF098" w14:paraId="57E873BC">
        <w:tc>
          <w:tcPr>
            <w:tcW w:w="3120" w:type="dxa"/>
            <w:shd w:val="clear" w:color="auto" w:fill="D9E2F3" w:themeFill="accent1" w:themeFillTint="33"/>
            <w:tcMar/>
          </w:tcPr>
          <w:p w:rsidR="31EA9BF5" w:rsidP="20E9F32E" w:rsidRDefault="31EA9BF5" w14:noSpellErr="1" w14:paraId="5CD36337" w14:textId="49C110A0">
            <w:pPr>
              <w:pStyle w:val="Normal"/>
              <w:spacing w:after="0" w:line="240" w:lineRule="auto"/>
              <w:ind w:left="0"/>
              <w:rPr>
                <w:rFonts w:ascii="Times New Roman" w:hAnsi="Times New Roman" w:cs="Times New Roman"/>
                <w:sz w:val="24"/>
                <w:szCs w:val="24"/>
              </w:rPr>
            </w:pPr>
            <w:r w:rsidRPr="20E9F32E" w:rsidR="31EA9BF5">
              <w:rPr>
                <w:rFonts w:ascii="Times New Roman" w:hAnsi="Times New Roman" w:cs="Times New Roman"/>
                <w:sz w:val="24"/>
                <w:szCs w:val="24"/>
              </w:rPr>
              <w:t>Is the inlet mass flow rate fixed to a specific value, and if so, is it independently controlled?</w:t>
            </w:r>
          </w:p>
          <w:p w:rsidR="20E9F32E" w:rsidP="20E9F32E" w:rsidRDefault="20E9F32E" w14:paraId="116E5168" w14:textId="3C0ACA34">
            <w:pPr>
              <w:pStyle w:val="Normal"/>
              <w:spacing w:line="240" w:lineRule="auto"/>
              <w:rPr>
                <w:sz w:val="24"/>
                <w:szCs w:val="24"/>
              </w:rPr>
            </w:pPr>
          </w:p>
        </w:tc>
        <w:tc>
          <w:tcPr>
            <w:tcW w:w="3120" w:type="dxa"/>
            <w:shd w:val="clear" w:color="auto" w:fill="D9E2F3" w:themeFill="accent1" w:themeFillTint="33"/>
            <w:tcMar/>
          </w:tcPr>
          <w:p w:rsidR="2C098C5A" w:rsidP="20E9F32E" w:rsidRDefault="2C098C5A" w14:noSpellErr="1" w14:paraId="61936614" w14:textId="46E2220F">
            <w:pPr>
              <w:pStyle w:val="Normal"/>
              <w:spacing w:after="0" w:line="240" w:lineRule="auto"/>
              <w:ind w:left="0"/>
              <w:rPr>
                <w:rFonts w:ascii="Times New Roman" w:hAnsi="Times New Roman" w:cs="Times New Roman"/>
                <w:sz w:val="24"/>
                <w:szCs w:val="24"/>
              </w:rPr>
            </w:pPr>
            <w:r w:rsidRPr="20E9F32E" w:rsidR="2C098C5A">
              <w:rPr>
                <w:rFonts w:ascii="Times New Roman" w:hAnsi="Times New Roman" w:cs="Times New Roman"/>
                <w:sz w:val="24"/>
                <w:szCs w:val="24"/>
              </w:rPr>
              <w:t>The inlet mass flow rate is throttled. The facility can provide H2 mass flow rates from about 0.1 – 1,000 g/s.</w:t>
            </w:r>
          </w:p>
          <w:p w:rsidR="20E9F32E" w:rsidP="20E9F32E" w:rsidRDefault="20E9F32E" w14:paraId="56D1D6F3" w14:textId="7E3F849D">
            <w:pPr>
              <w:pStyle w:val="Normal"/>
              <w:rPr>
                <w:sz w:val="24"/>
                <w:szCs w:val="24"/>
              </w:rPr>
            </w:pPr>
          </w:p>
        </w:tc>
        <w:tc>
          <w:tcPr>
            <w:tcW w:w="3120" w:type="dxa"/>
            <w:shd w:val="clear" w:color="auto" w:fill="D9E2F3" w:themeFill="accent1" w:themeFillTint="33"/>
            <w:tcMar/>
          </w:tcPr>
          <w:p w:rsidR="20E9F32E" w:rsidP="20E9F32E" w:rsidRDefault="20E9F32E" w14:paraId="01CE92F8" w14:textId="595BC6E6">
            <w:pPr>
              <w:pStyle w:val="Normal"/>
              <w:rPr>
                <w:sz w:val="24"/>
                <w:szCs w:val="24"/>
              </w:rPr>
            </w:pPr>
          </w:p>
        </w:tc>
      </w:tr>
      <w:tr w:rsidR="20E9F32E" w:rsidTr="60FCF098" w14:paraId="2929C69B">
        <w:tc>
          <w:tcPr>
            <w:tcW w:w="3120" w:type="dxa"/>
            <w:shd w:val="clear" w:color="auto" w:fill="B4C6E7" w:themeFill="accent1" w:themeFillTint="66"/>
            <w:tcMar/>
          </w:tcPr>
          <w:p w:rsidR="31EA9BF5" w:rsidP="20E9F32E" w:rsidRDefault="31EA9BF5" w14:noSpellErr="1" w14:paraId="18C00F9B" w14:textId="2599FE50">
            <w:pPr>
              <w:pStyle w:val="Normal"/>
              <w:spacing w:after="0" w:line="240" w:lineRule="auto"/>
              <w:ind w:left="0"/>
              <w:rPr>
                <w:rFonts w:ascii="Times New Roman" w:hAnsi="Times New Roman" w:cs="Times New Roman"/>
                <w:sz w:val="24"/>
                <w:szCs w:val="24"/>
              </w:rPr>
            </w:pPr>
            <w:r w:rsidRPr="20E9F32E" w:rsidR="31EA9BF5">
              <w:rPr>
                <w:rFonts w:ascii="Times New Roman" w:hAnsi="Times New Roman" w:cs="Times New Roman"/>
                <w:sz w:val="24"/>
                <w:szCs w:val="24"/>
              </w:rPr>
              <w:t>Is the corrosion caused by the hot hydrogen acceptable to a certain point?</w:t>
            </w:r>
          </w:p>
          <w:p w:rsidR="20E9F32E" w:rsidP="20E9F32E" w:rsidRDefault="20E9F32E" w14:paraId="3481E9D8" w14:textId="11F00A0C">
            <w:pPr>
              <w:pStyle w:val="Normal"/>
              <w:spacing w:line="240" w:lineRule="auto"/>
              <w:rPr>
                <w:sz w:val="24"/>
                <w:szCs w:val="24"/>
              </w:rPr>
            </w:pPr>
          </w:p>
        </w:tc>
        <w:tc>
          <w:tcPr>
            <w:tcW w:w="3120" w:type="dxa"/>
            <w:shd w:val="clear" w:color="auto" w:fill="B4C6E7" w:themeFill="accent1" w:themeFillTint="66"/>
            <w:tcMar/>
          </w:tcPr>
          <w:p w:rsidR="36413C30" w:rsidP="20E9F32E" w:rsidRDefault="36413C30" w14:paraId="22CA3A43" w14:textId="043D64F7">
            <w:pPr>
              <w:pStyle w:val="Normal"/>
              <w:spacing w:after="0" w:line="240" w:lineRule="auto"/>
              <w:ind w:left="0"/>
              <w:rPr>
                <w:rFonts w:ascii="Times New Roman" w:hAnsi="Times New Roman" w:cs="Times New Roman"/>
                <w:sz w:val="24"/>
                <w:szCs w:val="24"/>
              </w:rPr>
            </w:pPr>
            <w:r w:rsidRPr="20E9F32E" w:rsidR="36413C30">
              <w:rPr>
                <w:rFonts w:ascii="Times New Roman" w:hAnsi="Times New Roman" w:cs="Times New Roman"/>
                <w:sz w:val="24"/>
                <w:szCs w:val="24"/>
              </w:rPr>
              <w:t>That criterion is set by the test article designer and the people using the test articles. Our focus is to create the correct exposure conditions and monitor for the corrosion via sampling streams that go to a mass spectrometer to examine composition.</w:t>
            </w:r>
          </w:p>
          <w:p w:rsidR="20E9F32E" w:rsidP="20E9F32E" w:rsidRDefault="20E9F32E" w14:paraId="3EC8D6B6" w14:textId="79DF2B40">
            <w:pPr>
              <w:pStyle w:val="Normal"/>
              <w:rPr>
                <w:sz w:val="24"/>
                <w:szCs w:val="24"/>
              </w:rPr>
            </w:pPr>
          </w:p>
        </w:tc>
        <w:tc>
          <w:tcPr>
            <w:tcW w:w="3120" w:type="dxa"/>
            <w:shd w:val="clear" w:color="auto" w:fill="B4C6E7" w:themeFill="accent1" w:themeFillTint="66"/>
            <w:tcMar/>
          </w:tcPr>
          <w:p w:rsidR="25F41FCD" w:rsidP="20E9F32E" w:rsidRDefault="25F41FCD" w14:paraId="7474DC77" w14:textId="2A8CAB4F">
            <w:pPr>
              <w:pStyle w:val="Normal"/>
              <w:rPr>
                <w:rFonts w:ascii="Times New Roman" w:hAnsi="Times New Roman" w:eastAsia="Times New Roman" w:cs="Times New Roman"/>
                <w:sz w:val="24"/>
                <w:szCs w:val="24"/>
              </w:rPr>
            </w:pPr>
            <w:r w:rsidRPr="20E9F32E" w:rsidR="25F41FCD">
              <w:rPr>
                <w:rFonts w:ascii="Times New Roman" w:hAnsi="Times New Roman" w:eastAsia="Times New Roman" w:cs="Times New Roman"/>
                <w:sz w:val="24"/>
                <w:szCs w:val="24"/>
              </w:rPr>
              <w:t>The design monitors physical conditions</w:t>
            </w:r>
            <w:r w:rsidRPr="20E9F32E" w:rsidR="6AE9AFF6">
              <w:rPr>
                <w:rFonts w:ascii="Times New Roman" w:hAnsi="Times New Roman" w:eastAsia="Times New Roman" w:cs="Times New Roman"/>
                <w:sz w:val="24"/>
                <w:szCs w:val="24"/>
              </w:rPr>
              <w:t>.</w:t>
            </w:r>
          </w:p>
          <w:p w:rsidR="20E9F32E" w:rsidP="20E9F32E" w:rsidRDefault="20E9F32E" w14:paraId="2B3452DD" w14:textId="601A71EB">
            <w:pPr>
              <w:pStyle w:val="Normal"/>
              <w:rPr>
                <w:rFonts w:ascii="Times New Roman" w:hAnsi="Times New Roman" w:eastAsia="Times New Roman" w:cs="Times New Roman"/>
                <w:sz w:val="24"/>
                <w:szCs w:val="24"/>
              </w:rPr>
            </w:pPr>
          </w:p>
          <w:p w:rsidR="3A76B990" w:rsidP="20E9F32E" w:rsidRDefault="3A76B990" w14:paraId="7675191E" w14:textId="5158CBA4">
            <w:pPr>
              <w:pStyle w:val="Normal"/>
              <w:rPr>
                <w:rFonts w:ascii="Times New Roman" w:hAnsi="Times New Roman" w:eastAsia="Times New Roman" w:cs="Times New Roman"/>
                <w:sz w:val="24"/>
                <w:szCs w:val="24"/>
              </w:rPr>
            </w:pPr>
            <w:r w:rsidRPr="20E9F32E" w:rsidR="3A76B990">
              <w:rPr>
                <w:rFonts w:ascii="Times New Roman" w:hAnsi="Times New Roman" w:eastAsia="Times New Roman" w:cs="Times New Roman"/>
                <w:sz w:val="24"/>
                <w:szCs w:val="24"/>
              </w:rPr>
              <w:t xml:space="preserve">  </w:t>
            </w:r>
            <w:r w:rsidRPr="20E9F32E" w:rsidR="20E9F32E">
              <w:rPr>
                <w:rFonts w:ascii="Times New Roman" w:hAnsi="Times New Roman" w:eastAsia="Times New Roman" w:cs="Times New Roman"/>
                <w:sz w:val="24"/>
                <w:szCs w:val="24"/>
              </w:rPr>
              <w:t xml:space="preserve"> </w:t>
            </w:r>
          </w:p>
        </w:tc>
      </w:tr>
      <w:tr w:rsidR="20E9F32E" w:rsidTr="60FCF098" w14:paraId="430779DB">
        <w:tc>
          <w:tcPr>
            <w:tcW w:w="3120" w:type="dxa"/>
            <w:shd w:val="clear" w:color="auto" w:fill="D9E2F3" w:themeFill="accent1" w:themeFillTint="33"/>
            <w:tcMar/>
          </w:tcPr>
          <w:p w:rsidR="31EA9BF5" w:rsidP="20E9F32E" w:rsidRDefault="31EA9BF5" w14:noSpellErr="1" w14:paraId="647C05C7" w14:textId="26659B5B">
            <w:pPr>
              <w:pStyle w:val="Normal"/>
              <w:spacing w:after="0" w:line="240" w:lineRule="auto"/>
              <w:ind w:left="0"/>
              <w:rPr>
                <w:rFonts w:ascii="Times New Roman" w:hAnsi="Times New Roman" w:cs="Times New Roman"/>
                <w:sz w:val="24"/>
                <w:szCs w:val="24"/>
              </w:rPr>
            </w:pPr>
            <w:r w:rsidRPr="20E9F32E" w:rsidR="31EA9BF5">
              <w:rPr>
                <w:rFonts w:ascii="Times New Roman" w:hAnsi="Times New Roman" w:cs="Times New Roman"/>
                <w:sz w:val="24"/>
                <w:szCs w:val="24"/>
              </w:rPr>
              <w:t>Why is the design space restricted to inside the test chamber?</w:t>
            </w:r>
          </w:p>
          <w:p w:rsidR="20E9F32E" w:rsidP="20E9F32E" w:rsidRDefault="20E9F32E" w14:paraId="61C259BA" w14:textId="26659B5B">
            <w:pPr>
              <w:pStyle w:val="Normal"/>
              <w:spacing w:line="240" w:lineRule="auto"/>
              <w:rPr>
                <w:sz w:val="24"/>
                <w:szCs w:val="24"/>
              </w:rPr>
            </w:pPr>
          </w:p>
        </w:tc>
        <w:tc>
          <w:tcPr>
            <w:tcW w:w="3120" w:type="dxa"/>
            <w:shd w:val="clear" w:color="auto" w:fill="D9E2F3" w:themeFill="accent1" w:themeFillTint="33"/>
            <w:tcMar/>
          </w:tcPr>
          <w:p w:rsidR="1A1EBE2A" w:rsidP="20E9F32E" w:rsidRDefault="1A1EBE2A" w14:paraId="640977E4" w14:textId="7346ABAB">
            <w:pPr>
              <w:pStyle w:val="Normal"/>
              <w:spacing w:after="0" w:line="240" w:lineRule="auto"/>
              <w:ind w:left="0"/>
              <w:rPr>
                <w:rFonts w:ascii="Times New Roman" w:hAnsi="Times New Roman" w:cs="Times New Roman"/>
                <w:sz w:val="24"/>
                <w:szCs w:val="24"/>
              </w:rPr>
            </w:pPr>
            <w:r w:rsidRPr="20E9F32E" w:rsidR="1A1EBE2A">
              <w:rPr>
                <w:rFonts w:ascii="Times New Roman" w:hAnsi="Times New Roman" w:cs="Times New Roman"/>
                <w:sz w:val="24"/>
                <w:szCs w:val="24"/>
              </w:rPr>
              <w:t>For safety reasons, we prefer to contain the hydrogen and any potential leaks inside the chamber. Material strengths are weaker at elevated temperatures so having a high-pressure supply tube be hot is not a comfortable prospect.</w:t>
            </w:r>
          </w:p>
          <w:p w:rsidR="20E9F32E" w:rsidP="20E9F32E" w:rsidRDefault="20E9F32E" w14:paraId="5C3200E3" w14:textId="46665760">
            <w:pPr>
              <w:pStyle w:val="Normal"/>
              <w:rPr>
                <w:sz w:val="24"/>
                <w:szCs w:val="24"/>
              </w:rPr>
            </w:pPr>
          </w:p>
        </w:tc>
        <w:tc>
          <w:tcPr>
            <w:tcW w:w="3120" w:type="dxa"/>
            <w:shd w:val="clear" w:color="auto" w:fill="D9E2F3" w:themeFill="accent1" w:themeFillTint="33"/>
            <w:tcMar/>
          </w:tcPr>
          <w:p w:rsidR="20E9F32E" w:rsidP="20E9F32E" w:rsidRDefault="20E9F32E" w14:paraId="5BB39F39" w14:textId="41D85288">
            <w:pPr>
              <w:pStyle w:val="Normal"/>
              <w:rPr>
                <w:sz w:val="24"/>
                <w:szCs w:val="24"/>
              </w:rPr>
            </w:pPr>
          </w:p>
        </w:tc>
      </w:tr>
      <w:tr w:rsidR="20E9F32E" w:rsidTr="60FCF098" w14:paraId="65E458A5">
        <w:tc>
          <w:tcPr>
            <w:tcW w:w="3120" w:type="dxa"/>
            <w:shd w:val="clear" w:color="auto" w:fill="B4C6E7" w:themeFill="accent1" w:themeFillTint="66"/>
            <w:tcMar/>
          </w:tcPr>
          <w:p w:rsidR="31EA9BF5" w:rsidP="20E9F32E" w:rsidRDefault="31EA9BF5" w14:noSpellErr="1" w14:paraId="12D47467" w14:textId="7C7E69C7">
            <w:pPr>
              <w:pStyle w:val="Normal"/>
              <w:spacing w:after="0" w:line="240" w:lineRule="auto"/>
              <w:ind w:left="0"/>
              <w:rPr>
                <w:rFonts w:ascii="Times New Roman" w:hAnsi="Times New Roman" w:cs="Times New Roman"/>
                <w:sz w:val="24"/>
                <w:szCs w:val="24"/>
              </w:rPr>
            </w:pPr>
            <w:r w:rsidRPr="20E9F32E" w:rsidR="31EA9BF5">
              <w:rPr>
                <w:rFonts w:ascii="Times New Roman" w:hAnsi="Times New Roman" w:cs="Times New Roman"/>
                <w:sz w:val="24"/>
                <w:szCs w:val="24"/>
              </w:rPr>
              <w:t>What additional measurement devices are required in the pre-heater?</w:t>
            </w:r>
          </w:p>
          <w:p w:rsidR="20E9F32E" w:rsidP="20E9F32E" w:rsidRDefault="20E9F32E" w14:paraId="04CE4BD2" w14:textId="6674B612">
            <w:pPr>
              <w:pStyle w:val="Normal"/>
              <w:spacing w:line="240" w:lineRule="auto"/>
              <w:rPr>
                <w:sz w:val="24"/>
                <w:szCs w:val="24"/>
              </w:rPr>
            </w:pPr>
          </w:p>
        </w:tc>
        <w:tc>
          <w:tcPr>
            <w:tcW w:w="3120" w:type="dxa"/>
            <w:shd w:val="clear" w:color="auto" w:fill="B4C6E7" w:themeFill="accent1" w:themeFillTint="66"/>
            <w:tcMar/>
          </w:tcPr>
          <w:p w:rsidR="0808D588" w:rsidP="20E9F32E" w:rsidRDefault="0808D588" w14:paraId="06981641" w14:textId="46C4D989">
            <w:pPr>
              <w:pStyle w:val="Normal"/>
              <w:rPr>
                <w:rFonts w:ascii="Times New Roman" w:hAnsi="Times New Roman" w:cs="Times New Roman"/>
                <w:sz w:val="24"/>
                <w:szCs w:val="24"/>
              </w:rPr>
            </w:pPr>
            <w:r w:rsidRPr="20E9F32E" w:rsidR="0808D588">
              <w:rPr>
                <w:rFonts w:ascii="Times New Roman" w:hAnsi="Times New Roman" w:cs="Times New Roman"/>
                <w:sz w:val="24"/>
                <w:szCs w:val="24"/>
              </w:rPr>
              <w:t>I’m open to recommendations. I would think in general anything related to performance. Inlet and outlet temperature come to mind. Inlet and outlet pressures or pressure drop as well. Knowing power deposition, it would be beneficial but if we used induction heating that would come from the heater equipment really.</w:t>
            </w:r>
          </w:p>
        </w:tc>
        <w:tc>
          <w:tcPr>
            <w:tcW w:w="3120" w:type="dxa"/>
            <w:shd w:val="clear" w:color="auto" w:fill="B4C6E7" w:themeFill="accent1" w:themeFillTint="66"/>
            <w:tcMar/>
          </w:tcPr>
          <w:p w:rsidR="36438958" w:rsidP="20E9F32E" w:rsidRDefault="36438958" w14:paraId="28BF0648" w14:textId="1CEE89FC">
            <w:pPr>
              <w:pStyle w:val="Normal"/>
              <w:rPr>
                <w:rFonts w:ascii="Times New Roman" w:hAnsi="Times New Roman" w:eastAsia="Times New Roman" w:cs="Times New Roman"/>
                <w:sz w:val="24"/>
                <w:szCs w:val="24"/>
              </w:rPr>
            </w:pPr>
            <w:r w:rsidRPr="20E9F32E" w:rsidR="36438958">
              <w:rPr>
                <w:rFonts w:ascii="Times New Roman" w:hAnsi="Times New Roman" w:eastAsia="Times New Roman" w:cs="Times New Roman"/>
                <w:sz w:val="24"/>
                <w:szCs w:val="24"/>
              </w:rPr>
              <w:t xml:space="preserve">Temperature and pressure are </w:t>
            </w:r>
            <w:r w:rsidRPr="20E9F32E" w:rsidR="497DE659">
              <w:rPr>
                <w:rFonts w:ascii="Times New Roman" w:hAnsi="Times New Roman" w:eastAsia="Times New Roman" w:cs="Times New Roman"/>
                <w:sz w:val="24"/>
                <w:szCs w:val="24"/>
              </w:rPr>
              <w:t>able</w:t>
            </w:r>
            <w:r w:rsidRPr="20E9F32E" w:rsidR="68C77C70">
              <w:rPr>
                <w:rFonts w:ascii="Times New Roman" w:hAnsi="Times New Roman" w:eastAsia="Times New Roman" w:cs="Times New Roman"/>
                <w:sz w:val="24"/>
                <w:szCs w:val="24"/>
              </w:rPr>
              <w:t xml:space="preserve"> </w:t>
            </w:r>
            <w:r w:rsidRPr="20E9F32E" w:rsidR="03D8DFC6">
              <w:rPr>
                <w:rFonts w:ascii="Times New Roman" w:hAnsi="Times New Roman" w:eastAsia="Times New Roman" w:cs="Times New Roman"/>
                <w:sz w:val="24"/>
                <w:szCs w:val="24"/>
              </w:rPr>
              <w:t>to be</w:t>
            </w:r>
            <w:r w:rsidRPr="20E9F32E" w:rsidR="68C77C70">
              <w:rPr>
                <w:rFonts w:ascii="Times New Roman" w:hAnsi="Times New Roman" w:eastAsia="Times New Roman" w:cs="Times New Roman"/>
                <w:sz w:val="24"/>
                <w:szCs w:val="24"/>
              </w:rPr>
              <w:t xml:space="preserve"> measured.</w:t>
            </w:r>
          </w:p>
        </w:tc>
      </w:tr>
      <w:tr w:rsidR="20E9F32E" w:rsidTr="60FCF098" w14:paraId="0690F2F2">
        <w:tc>
          <w:tcPr>
            <w:tcW w:w="3120" w:type="dxa"/>
            <w:shd w:val="clear" w:color="auto" w:fill="D9E2F3" w:themeFill="accent1" w:themeFillTint="33"/>
            <w:tcMar/>
          </w:tcPr>
          <w:p w:rsidR="31EA9BF5" w:rsidP="20E9F32E" w:rsidRDefault="31EA9BF5" w14:noSpellErr="1" w14:paraId="501BEE75" w14:textId="5CCE5233">
            <w:pPr>
              <w:pStyle w:val="Normal"/>
              <w:spacing w:after="0" w:line="240" w:lineRule="auto"/>
              <w:ind w:left="0"/>
              <w:rPr>
                <w:rFonts w:ascii="Times New Roman" w:hAnsi="Times New Roman" w:cs="Times New Roman"/>
                <w:sz w:val="24"/>
                <w:szCs w:val="24"/>
              </w:rPr>
            </w:pPr>
            <w:r w:rsidRPr="20E9F32E" w:rsidR="31EA9BF5">
              <w:rPr>
                <w:rFonts w:ascii="Times New Roman" w:hAnsi="Times New Roman" w:cs="Times New Roman"/>
                <w:sz w:val="24"/>
                <w:szCs w:val="24"/>
              </w:rPr>
              <w:t>Are the existing induction coils made in house or from a supplier?</w:t>
            </w:r>
          </w:p>
          <w:p w:rsidR="20E9F32E" w:rsidP="20E9F32E" w:rsidRDefault="20E9F32E" w14:paraId="4151AD86" w14:textId="6C03D277">
            <w:pPr>
              <w:pStyle w:val="Normal"/>
              <w:spacing w:line="240" w:lineRule="auto"/>
              <w:rPr>
                <w:sz w:val="24"/>
                <w:szCs w:val="24"/>
              </w:rPr>
            </w:pPr>
          </w:p>
        </w:tc>
        <w:tc>
          <w:tcPr>
            <w:tcW w:w="3120" w:type="dxa"/>
            <w:shd w:val="clear" w:color="auto" w:fill="D9E2F3" w:themeFill="accent1" w:themeFillTint="33"/>
            <w:tcMar/>
          </w:tcPr>
          <w:p w:rsidR="4D7951DB" w:rsidP="20E9F32E" w:rsidRDefault="4D7951DB" w14:paraId="6C9D36BD" w14:textId="4A16F834">
            <w:pPr>
              <w:pStyle w:val="Normal"/>
              <w:rPr>
                <w:rFonts w:ascii="Times New Roman" w:hAnsi="Times New Roman" w:cs="Times New Roman"/>
                <w:sz w:val="24"/>
                <w:szCs w:val="24"/>
              </w:rPr>
            </w:pPr>
            <w:r w:rsidRPr="20E9F32E" w:rsidR="4D7951DB">
              <w:rPr>
                <w:rFonts w:ascii="Times New Roman" w:hAnsi="Times New Roman" w:cs="Times New Roman"/>
                <w:sz w:val="24"/>
                <w:szCs w:val="24"/>
              </w:rPr>
              <w:t>Currently from a supplier; fluxtrol.</w:t>
            </w:r>
          </w:p>
        </w:tc>
        <w:tc>
          <w:tcPr>
            <w:tcW w:w="3120" w:type="dxa"/>
            <w:shd w:val="clear" w:color="auto" w:fill="D9E2F3" w:themeFill="accent1" w:themeFillTint="33"/>
            <w:tcMar/>
          </w:tcPr>
          <w:p w:rsidR="20E9F32E" w:rsidP="20E9F32E" w:rsidRDefault="20E9F32E" w14:paraId="07BAEDD3" w14:textId="565FEC1F">
            <w:pPr>
              <w:pStyle w:val="Normal"/>
              <w:rPr>
                <w:rFonts w:ascii="Times New Roman" w:hAnsi="Times New Roman" w:eastAsia="Times New Roman" w:cs="Times New Roman"/>
                <w:sz w:val="24"/>
                <w:szCs w:val="24"/>
              </w:rPr>
            </w:pPr>
          </w:p>
        </w:tc>
      </w:tr>
      <w:tr w:rsidR="20E9F32E" w:rsidTr="60FCF098" w14:paraId="54BC5A48">
        <w:tc>
          <w:tcPr>
            <w:tcW w:w="3120" w:type="dxa"/>
            <w:shd w:val="clear" w:color="auto" w:fill="B4C6E7" w:themeFill="accent1" w:themeFillTint="66"/>
            <w:tcMar/>
          </w:tcPr>
          <w:p w:rsidR="31EA9BF5" w:rsidP="20E9F32E" w:rsidRDefault="31EA9BF5" w14:noSpellErr="1" w14:paraId="7003E58A" w14:textId="4311E503">
            <w:pPr>
              <w:pStyle w:val="Normal"/>
              <w:spacing w:after="0" w:line="240" w:lineRule="auto"/>
              <w:ind w:left="0"/>
              <w:rPr>
                <w:rFonts w:ascii="Times New Roman" w:hAnsi="Times New Roman" w:cs="Times New Roman"/>
                <w:sz w:val="24"/>
                <w:szCs w:val="24"/>
              </w:rPr>
            </w:pPr>
            <w:r w:rsidRPr="20E9F32E" w:rsidR="31EA9BF5">
              <w:rPr>
                <w:rFonts w:ascii="Times New Roman" w:hAnsi="Times New Roman" w:cs="Times New Roman"/>
                <w:sz w:val="24"/>
                <w:szCs w:val="24"/>
              </w:rPr>
              <w:t>What material are the existing induction coils?</w:t>
            </w:r>
          </w:p>
          <w:p w:rsidR="20E9F32E" w:rsidP="20E9F32E" w:rsidRDefault="20E9F32E" w14:paraId="3796C269" w14:textId="668662AF">
            <w:pPr>
              <w:pStyle w:val="Normal"/>
              <w:spacing w:line="240" w:lineRule="auto"/>
              <w:rPr>
                <w:rFonts w:ascii="Times New Roman" w:hAnsi="Times New Roman" w:cs="Times New Roman"/>
                <w:sz w:val="24"/>
                <w:szCs w:val="24"/>
              </w:rPr>
            </w:pPr>
          </w:p>
        </w:tc>
        <w:tc>
          <w:tcPr>
            <w:tcW w:w="3120" w:type="dxa"/>
            <w:shd w:val="clear" w:color="auto" w:fill="B4C6E7" w:themeFill="accent1" w:themeFillTint="66"/>
            <w:tcMar/>
          </w:tcPr>
          <w:p w:rsidR="3F5FF29E" w:rsidP="20E9F32E" w:rsidRDefault="3F5FF29E" w14:paraId="164559EF" w14:textId="69FD0B7B">
            <w:pPr>
              <w:pStyle w:val="Normal"/>
              <w:rPr>
                <w:rFonts w:ascii="Times New Roman" w:hAnsi="Times New Roman" w:eastAsia="Times New Roman" w:cs="Times New Roman"/>
                <w:sz w:val="24"/>
                <w:szCs w:val="24"/>
              </w:rPr>
            </w:pPr>
            <w:r w:rsidRPr="20E9F32E" w:rsidR="3F5FF29E">
              <w:rPr>
                <w:rFonts w:ascii="Times New Roman" w:hAnsi="Times New Roman" w:eastAsia="Times New Roman" w:cs="Times New Roman"/>
                <w:sz w:val="24"/>
                <w:szCs w:val="24"/>
              </w:rPr>
              <w:t>Copper tubes.</w:t>
            </w:r>
          </w:p>
        </w:tc>
        <w:tc>
          <w:tcPr>
            <w:tcW w:w="3120" w:type="dxa"/>
            <w:shd w:val="clear" w:color="auto" w:fill="B4C6E7" w:themeFill="accent1" w:themeFillTint="66"/>
            <w:tcMar/>
          </w:tcPr>
          <w:p w:rsidR="20E9F32E" w:rsidP="20E9F32E" w:rsidRDefault="20E9F32E" w14:paraId="2E380ED2" w14:textId="7270CD08">
            <w:pPr>
              <w:pStyle w:val="Normal"/>
              <w:rPr>
                <w:sz w:val="24"/>
                <w:szCs w:val="24"/>
              </w:rPr>
            </w:pPr>
          </w:p>
        </w:tc>
      </w:tr>
      <w:tr w:rsidR="20E9F32E" w:rsidTr="60FCF098" w14:paraId="5AB3178D">
        <w:tc>
          <w:tcPr>
            <w:tcW w:w="3120" w:type="dxa"/>
            <w:shd w:val="clear" w:color="auto" w:fill="D9E2F3" w:themeFill="accent1" w:themeFillTint="33"/>
            <w:tcMar/>
          </w:tcPr>
          <w:p w:rsidR="31EA9BF5" w:rsidP="20E9F32E" w:rsidRDefault="31EA9BF5" w14:paraId="35531F63" w14:textId="47A2FC24">
            <w:pPr>
              <w:pStyle w:val="Normal"/>
              <w:spacing w:line="240" w:lineRule="auto"/>
              <w:rPr>
                <w:rFonts w:ascii="Times New Roman" w:hAnsi="Times New Roman" w:cs="Times New Roman"/>
                <w:sz w:val="24"/>
                <w:szCs w:val="24"/>
              </w:rPr>
            </w:pPr>
            <w:r w:rsidRPr="20E9F32E" w:rsidR="31EA9BF5">
              <w:rPr>
                <w:rFonts w:ascii="Times New Roman" w:hAnsi="Times New Roman" w:cs="Times New Roman"/>
                <w:sz w:val="24"/>
                <w:szCs w:val="24"/>
              </w:rPr>
              <w:t>What is the material of the test article (the tube the Hydrogen flows through)?</w:t>
            </w:r>
          </w:p>
        </w:tc>
        <w:tc>
          <w:tcPr>
            <w:tcW w:w="3120" w:type="dxa"/>
            <w:shd w:val="clear" w:color="auto" w:fill="D9E2F3" w:themeFill="accent1" w:themeFillTint="33"/>
            <w:tcMar/>
          </w:tcPr>
          <w:p w:rsidR="6581B369" w:rsidP="20E9F32E" w:rsidRDefault="6581B369" w14:paraId="1BB4A3F5" w14:textId="3816B38A">
            <w:pPr>
              <w:pStyle w:val="Normal"/>
              <w:rPr>
                <w:rFonts w:ascii="Times New Roman" w:hAnsi="Times New Roman" w:cs="Times New Roman"/>
                <w:sz w:val="24"/>
                <w:szCs w:val="24"/>
              </w:rPr>
            </w:pPr>
            <w:r w:rsidRPr="20E9F32E" w:rsidR="6581B369">
              <w:rPr>
                <w:rFonts w:ascii="Times New Roman" w:hAnsi="Times New Roman" w:cs="Times New Roman"/>
                <w:sz w:val="24"/>
                <w:szCs w:val="24"/>
              </w:rPr>
              <w:t>They vary from refractory metal alloys (cermets) to ceramics (carbides) to graphite.</w:t>
            </w:r>
          </w:p>
        </w:tc>
        <w:tc>
          <w:tcPr>
            <w:tcW w:w="3120" w:type="dxa"/>
            <w:shd w:val="clear" w:color="auto" w:fill="D9E2F3" w:themeFill="accent1" w:themeFillTint="33"/>
            <w:tcMar/>
          </w:tcPr>
          <w:p w:rsidR="20E9F32E" w:rsidP="20E9F32E" w:rsidRDefault="20E9F32E" w14:paraId="09A1C26E" w14:textId="6CC51BAB">
            <w:pPr>
              <w:pStyle w:val="Normal"/>
              <w:rPr>
                <w:sz w:val="24"/>
                <w:szCs w:val="24"/>
              </w:rPr>
            </w:pPr>
            <w:r w:rsidRPr="60FCF098" w:rsidR="06979D50">
              <w:rPr>
                <w:sz w:val="24"/>
                <w:szCs w:val="24"/>
              </w:rPr>
              <w:t xml:space="preserve">The design uses materials with high melting temperature and high thermal </w:t>
            </w:r>
            <w:r w:rsidRPr="60FCF098" w:rsidR="2EC60EF2">
              <w:rPr>
                <w:sz w:val="24"/>
                <w:szCs w:val="24"/>
              </w:rPr>
              <w:t>conductivity.</w:t>
            </w:r>
          </w:p>
        </w:tc>
      </w:tr>
      <w:tr w:rsidR="20E9F32E" w:rsidTr="60FCF098" w14:paraId="08FF3EF1">
        <w:tc>
          <w:tcPr>
            <w:tcW w:w="3120" w:type="dxa"/>
            <w:shd w:val="clear" w:color="auto" w:fill="B4C6E7" w:themeFill="accent1" w:themeFillTint="66"/>
            <w:tcMar/>
          </w:tcPr>
          <w:p w:rsidR="31EA9BF5" w:rsidP="20E9F32E" w:rsidRDefault="31EA9BF5" w14:paraId="198C267C" w14:textId="4BD95143">
            <w:pPr>
              <w:pStyle w:val="Normal"/>
              <w:spacing w:line="240" w:lineRule="auto"/>
              <w:rPr>
                <w:rFonts w:ascii="Times New Roman" w:hAnsi="Times New Roman" w:cs="Times New Roman"/>
                <w:sz w:val="24"/>
                <w:szCs w:val="24"/>
              </w:rPr>
            </w:pPr>
            <w:r w:rsidRPr="20E9F32E" w:rsidR="31EA9BF5">
              <w:rPr>
                <w:rFonts w:ascii="Times New Roman" w:hAnsi="Times New Roman" w:cs="Times New Roman"/>
                <w:sz w:val="24"/>
                <w:szCs w:val="24"/>
              </w:rPr>
              <w:t>What is the desired outlet temperature of pre-heater?</w:t>
            </w:r>
          </w:p>
        </w:tc>
        <w:tc>
          <w:tcPr>
            <w:tcW w:w="3120" w:type="dxa"/>
            <w:shd w:val="clear" w:color="auto" w:fill="B4C6E7" w:themeFill="accent1" w:themeFillTint="66"/>
            <w:tcMar/>
          </w:tcPr>
          <w:p w:rsidR="71192D33" w:rsidP="20E9F32E" w:rsidRDefault="71192D33" w14:paraId="5A01A425" w14:textId="43EA34B1">
            <w:pPr>
              <w:pStyle w:val="Normal"/>
              <w:rPr>
                <w:rFonts w:ascii="Times New Roman" w:hAnsi="Times New Roman" w:cs="Times New Roman"/>
                <w:sz w:val="24"/>
                <w:szCs w:val="24"/>
              </w:rPr>
            </w:pPr>
            <w:r w:rsidRPr="425D4708" w:rsidR="2BFECEF5">
              <w:rPr>
                <w:rFonts w:ascii="Times New Roman" w:hAnsi="Times New Roman" w:cs="Times New Roman"/>
                <w:sz w:val="24"/>
                <w:szCs w:val="24"/>
              </w:rPr>
              <w:t>~2,200 K would be a good target to shoot for. It may be useful to know that we currently have an induction heater that is rated for 12.5 kW, if we buy another one and repurpose our current one, it is rated to 1.2 MW</w:t>
            </w:r>
            <w:r w:rsidRPr="425D4708" w:rsidR="57FCB4C1">
              <w:rPr>
                <w:rFonts w:ascii="Times New Roman" w:hAnsi="Times New Roman" w:cs="Times New Roman"/>
                <w:sz w:val="24"/>
                <w:szCs w:val="24"/>
              </w:rPr>
              <w:t>. W</w:t>
            </w:r>
            <w:r w:rsidRPr="425D4708" w:rsidR="2BFECEF5">
              <w:rPr>
                <w:rFonts w:ascii="Times New Roman" w:hAnsi="Times New Roman" w:cs="Times New Roman"/>
                <w:sz w:val="24"/>
                <w:szCs w:val="24"/>
              </w:rPr>
              <w:t>e are pulling power from a substation that can provide no more than 10 MW.</w:t>
            </w:r>
          </w:p>
        </w:tc>
        <w:tc>
          <w:tcPr>
            <w:tcW w:w="3120" w:type="dxa"/>
            <w:shd w:val="clear" w:color="auto" w:fill="B4C6E7" w:themeFill="accent1" w:themeFillTint="66"/>
            <w:tcMar/>
          </w:tcPr>
          <w:p w:rsidR="5AE07857" w:rsidP="20E9F32E" w:rsidRDefault="5AE07857" w14:paraId="486535F8" w14:textId="7072137D">
            <w:pPr>
              <w:pStyle w:val="Normal"/>
              <w:rPr>
                <w:sz w:val="24"/>
                <w:szCs w:val="24"/>
              </w:rPr>
            </w:pPr>
            <w:r w:rsidRPr="20E9F32E" w:rsidR="5AE07857">
              <w:rPr>
                <w:sz w:val="24"/>
                <w:szCs w:val="24"/>
              </w:rPr>
              <w:t xml:space="preserve">The </w:t>
            </w:r>
            <w:r w:rsidRPr="20E9F32E" w:rsidR="5AE07857">
              <w:rPr>
                <w:sz w:val="24"/>
                <w:szCs w:val="24"/>
              </w:rPr>
              <w:t>design display</w:t>
            </w:r>
            <w:r w:rsidRPr="20E9F32E" w:rsidR="1328577A">
              <w:rPr>
                <w:sz w:val="24"/>
                <w:szCs w:val="24"/>
              </w:rPr>
              <w:t>s</w:t>
            </w:r>
            <w:r w:rsidRPr="20E9F32E" w:rsidR="5AE07857">
              <w:rPr>
                <w:sz w:val="24"/>
                <w:szCs w:val="24"/>
              </w:rPr>
              <w:t xml:space="preserve"> power </w:t>
            </w:r>
            <w:r w:rsidRPr="20E9F32E" w:rsidR="1412A60E">
              <w:rPr>
                <w:sz w:val="24"/>
                <w:szCs w:val="24"/>
              </w:rPr>
              <w:t>usage</w:t>
            </w:r>
            <w:r w:rsidRPr="20E9F32E" w:rsidR="5AE07857">
              <w:rPr>
                <w:sz w:val="24"/>
                <w:szCs w:val="24"/>
              </w:rPr>
              <w:t>.</w:t>
            </w:r>
          </w:p>
        </w:tc>
      </w:tr>
    </w:tbl>
    <w:p w:rsidR="26F5DD5D" w:rsidRDefault="26F5DD5D" w14:paraId="1F4F0384" w14:textId="1053AC3B"/>
    <w:p w:rsidR="00DC7937" w:rsidP="00B6081A" w:rsidRDefault="00DC7937" w14:paraId="72E43B1E" w14:textId="05DA0597">
      <w:pPr>
        <w:spacing w:after="0" w:line="480" w:lineRule="auto"/>
        <w:rPr>
          <w:sz w:val="24"/>
          <w:szCs w:val="24"/>
        </w:rPr>
      </w:pPr>
    </w:p>
    <w:p w:rsidR="00DC7937" w:rsidP="00B6081A" w:rsidRDefault="00DC7937" w14:paraId="18152748" w14:textId="6A90839B">
      <w:pPr>
        <w:spacing w:after="0" w:line="480" w:lineRule="auto"/>
        <w:rPr>
          <w:sz w:val="24"/>
          <w:szCs w:val="24"/>
        </w:rPr>
      </w:pPr>
    </w:p>
    <w:p w:rsidR="00DC7937" w:rsidP="00B6081A" w:rsidRDefault="00DC7937" w14:paraId="4515BB8F" w14:textId="47E9DFBF">
      <w:pPr>
        <w:spacing w:after="0" w:line="480" w:lineRule="auto"/>
        <w:rPr>
          <w:sz w:val="24"/>
          <w:szCs w:val="24"/>
        </w:rPr>
      </w:pPr>
    </w:p>
    <w:p w:rsidRPr="00DC7937" w:rsidR="00DC7937" w:rsidP="00B6081A" w:rsidRDefault="00DC7937" w14:paraId="72399087" w14:textId="77777777">
      <w:pPr>
        <w:spacing w:after="0" w:line="480" w:lineRule="auto"/>
        <w:rPr>
          <w:sz w:val="24"/>
          <w:szCs w:val="24"/>
        </w:rPr>
      </w:pPr>
    </w:p>
    <w:p w:rsidRPr="00657487" w:rsidR="001306E7" w:rsidP="00B6081A" w:rsidRDefault="001306E7" w14:paraId="0E7F2AC6" w14:textId="456DB935">
      <w:pPr>
        <w:spacing w:line="480" w:lineRule="auto"/>
        <w:ind w:firstLine="720"/>
        <w:rPr>
          <w:sz w:val="24"/>
          <w:szCs w:val="24"/>
          <w:highlight w:val="yellow"/>
        </w:rPr>
      </w:pPr>
    </w:p>
    <w:sectPr w:rsidRPr="00657487" w:rsidR="001306E7" w:rsidSect="00972A89">
      <w:footerReference w:type="default" r:id="rId8"/>
      <w:footerReference w:type="first" r:id="rId9"/>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462B" w:rsidP="00972A89" w:rsidRDefault="00AD462B" w14:paraId="0D3F8D02" w14:textId="77777777">
      <w:pPr>
        <w:spacing w:after="0" w:line="240" w:lineRule="auto"/>
      </w:pPr>
      <w:r>
        <w:separator/>
      </w:r>
    </w:p>
  </w:endnote>
  <w:endnote w:type="continuationSeparator" w:id="0">
    <w:p w:rsidR="00AD462B" w:rsidP="00972A89" w:rsidRDefault="00AD462B" w14:paraId="63DD39C4" w14:textId="77777777">
      <w:pPr>
        <w:spacing w:after="0" w:line="240" w:lineRule="auto"/>
      </w:pPr>
      <w:r>
        <w:continuationSeparator/>
      </w:r>
    </w:p>
  </w:endnote>
  <w:endnote w:type="continuationNotice" w:id="1">
    <w:p w:rsidR="00AD462B" w:rsidRDefault="00AD462B" w14:paraId="01E99EE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E0843A7" w:rsidTr="4E0843A7" w14:paraId="18D7BB3E" w14:textId="77777777">
      <w:tc>
        <w:tcPr>
          <w:tcW w:w="3120" w:type="dxa"/>
        </w:tcPr>
        <w:p w:rsidR="4E0843A7" w:rsidP="4E0843A7" w:rsidRDefault="4E0843A7" w14:paraId="3A7614CD" w14:textId="3C8C8B3C">
          <w:pPr>
            <w:pStyle w:val="Header"/>
            <w:ind w:left="-115"/>
          </w:pPr>
        </w:p>
      </w:tc>
      <w:tc>
        <w:tcPr>
          <w:tcW w:w="3120" w:type="dxa"/>
        </w:tcPr>
        <w:p w:rsidR="4E0843A7" w:rsidP="4E0843A7" w:rsidRDefault="4E0843A7" w14:paraId="2D0DE80B" w14:textId="70763993">
          <w:pPr>
            <w:pStyle w:val="Header"/>
            <w:jc w:val="center"/>
          </w:pPr>
        </w:p>
      </w:tc>
      <w:tc>
        <w:tcPr>
          <w:tcW w:w="3120" w:type="dxa"/>
        </w:tcPr>
        <w:p w:rsidR="4E0843A7" w:rsidP="4E0843A7" w:rsidRDefault="4E0843A7" w14:paraId="5FBBCC8B" w14:textId="69D061B8">
          <w:pPr>
            <w:pStyle w:val="Header"/>
            <w:ind w:right="-115"/>
            <w:jc w:val="right"/>
          </w:pPr>
        </w:p>
      </w:tc>
    </w:tr>
  </w:tbl>
  <w:p w:rsidR="4E0843A7" w:rsidP="4E0843A7" w:rsidRDefault="4E0843A7" w14:paraId="7ADBDC99" w14:textId="5E1F8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E0843A7" w:rsidTr="4E0843A7" w14:paraId="3259A87A" w14:textId="77777777">
      <w:tc>
        <w:tcPr>
          <w:tcW w:w="3120" w:type="dxa"/>
        </w:tcPr>
        <w:p w:rsidR="4E0843A7" w:rsidP="4E0843A7" w:rsidRDefault="4E0843A7" w14:paraId="127E47E2" w14:textId="7BB0A8B7">
          <w:pPr>
            <w:pStyle w:val="Header"/>
            <w:ind w:left="-115"/>
          </w:pPr>
        </w:p>
      </w:tc>
      <w:tc>
        <w:tcPr>
          <w:tcW w:w="3120" w:type="dxa"/>
        </w:tcPr>
        <w:p w:rsidR="4E0843A7" w:rsidP="4E0843A7" w:rsidRDefault="4E0843A7" w14:paraId="0F51EB54" w14:textId="3D700EDF">
          <w:pPr>
            <w:pStyle w:val="Header"/>
            <w:jc w:val="center"/>
          </w:pPr>
        </w:p>
      </w:tc>
      <w:tc>
        <w:tcPr>
          <w:tcW w:w="3120" w:type="dxa"/>
        </w:tcPr>
        <w:p w:rsidR="4E0843A7" w:rsidP="4E0843A7" w:rsidRDefault="4E0843A7" w14:paraId="3357DCB4" w14:textId="7E975C33">
          <w:pPr>
            <w:pStyle w:val="Header"/>
            <w:ind w:right="-115"/>
            <w:jc w:val="right"/>
          </w:pPr>
        </w:p>
      </w:tc>
    </w:tr>
  </w:tbl>
  <w:p w:rsidR="4E0843A7" w:rsidP="4E0843A7" w:rsidRDefault="4E0843A7" w14:paraId="49493AE4" w14:textId="0D551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462B" w:rsidP="00972A89" w:rsidRDefault="00AD462B" w14:paraId="2A85EEE1" w14:textId="77777777">
      <w:pPr>
        <w:spacing w:after="0" w:line="240" w:lineRule="auto"/>
      </w:pPr>
      <w:r>
        <w:separator/>
      </w:r>
    </w:p>
  </w:footnote>
  <w:footnote w:type="continuationSeparator" w:id="0">
    <w:p w:rsidR="00AD462B" w:rsidP="00972A89" w:rsidRDefault="00AD462B" w14:paraId="35E27EF2" w14:textId="77777777">
      <w:pPr>
        <w:spacing w:after="0" w:line="240" w:lineRule="auto"/>
      </w:pPr>
      <w:r>
        <w:continuationSeparator/>
      </w:r>
    </w:p>
  </w:footnote>
  <w:footnote w:type="continuationNotice" w:id="1">
    <w:p w:rsidR="00AD462B" w:rsidRDefault="00AD462B" w14:paraId="4BDFCF2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644D8"/>
    <w:multiLevelType w:val="hybridMultilevel"/>
    <w:tmpl w:val="095C57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75946"/>
    <w:multiLevelType w:val="hybridMultilevel"/>
    <w:tmpl w:val="FFFFFFFF"/>
    <w:lvl w:ilvl="0" w:tplc="1D56E49E">
      <w:start w:val="1"/>
      <w:numFmt w:val="decimal"/>
      <w:lvlText w:val="%1."/>
      <w:lvlJc w:val="left"/>
      <w:pPr>
        <w:ind w:left="720" w:hanging="360"/>
      </w:pPr>
    </w:lvl>
    <w:lvl w:ilvl="1" w:tplc="213EB674">
      <w:start w:val="1"/>
      <w:numFmt w:val="lowerLetter"/>
      <w:lvlText w:val="%2."/>
      <w:lvlJc w:val="left"/>
      <w:pPr>
        <w:ind w:left="1440" w:hanging="360"/>
      </w:pPr>
    </w:lvl>
    <w:lvl w:ilvl="2" w:tplc="153AA1F6">
      <w:start w:val="1"/>
      <w:numFmt w:val="lowerRoman"/>
      <w:lvlText w:val="%3."/>
      <w:lvlJc w:val="right"/>
      <w:pPr>
        <w:ind w:left="2160" w:hanging="180"/>
      </w:pPr>
    </w:lvl>
    <w:lvl w:ilvl="3" w:tplc="CA8276CC">
      <w:start w:val="1"/>
      <w:numFmt w:val="decimal"/>
      <w:lvlText w:val="%4."/>
      <w:lvlJc w:val="left"/>
      <w:pPr>
        <w:ind w:left="2880" w:hanging="360"/>
      </w:pPr>
    </w:lvl>
    <w:lvl w:ilvl="4" w:tplc="F922401E">
      <w:start w:val="1"/>
      <w:numFmt w:val="lowerLetter"/>
      <w:lvlText w:val="%5."/>
      <w:lvlJc w:val="left"/>
      <w:pPr>
        <w:ind w:left="3600" w:hanging="360"/>
      </w:pPr>
    </w:lvl>
    <w:lvl w:ilvl="5" w:tplc="3F58A7B0">
      <w:start w:val="1"/>
      <w:numFmt w:val="lowerRoman"/>
      <w:lvlText w:val="%6."/>
      <w:lvlJc w:val="right"/>
      <w:pPr>
        <w:ind w:left="4320" w:hanging="180"/>
      </w:pPr>
    </w:lvl>
    <w:lvl w:ilvl="6" w:tplc="AD6EC626">
      <w:start w:val="1"/>
      <w:numFmt w:val="decimal"/>
      <w:lvlText w:val="%7."/>
      <w:lvlJc w:val="left"/>
      <w:pPr>
        <w:ind w:left="5040" w:hanging="360"/>
      </w:pPr>
    </w:lvl>
    <w:lvl w:ilvl="7" w:tplc="2858357A">
      <w:start w:val="1"/>
      <w:numFmt w:val="lowerLetter"/>
      <w:lvlText w:val="%8."/>
      <w:lvlJc w:val="left"/>
      <w:pPr>
        <w:ind w:left="5760" w:hanging="360"/>
      </w:pPr>
    </w:lvl>
    <w:lvl w:ilvl="8" w:tplc="D6BC7606">
      <w:start w:val="1"/>
      <w:numFmt w:val="lowerRoman"/>
      <w:lvlText w:val="%9."/>
      <w:lvlJc w:val="right"/>
      <w:pPr>
        <w:ind w:left="6480" w:hanging="180"/>
      </w:pPr>
    </w:lvl>
  </w:abstractNum>
  <w:abstractNum w:abstractNumId="2" w15:restartNumberingAfterBreak="0">
    <w:nsid w:val="1622588A"/>
    <w:multiLevelType w:val="hybridMultilevel"/>
    <w:tmpl w:val="C65A0752"/>
    <w:lvl w:ilvl="0" w:tplc="2376C7F6">
      <w:start w:val="1"/>
      <w:numFmt w:val="decimal"/>
      <w:lvlText w:val="%1."/>
      <w:lvlJc w:val="left"/>
      <w:pPr>
        <w:ind w:left="720" w:hanging="360"/>
      </w:pPr>
    </w:lvl>
    <w:lvl w:ilvl="1" w:tplc="E42CF0C0">
      <w:start w:val="1"/>
      <w:numFmt w:val="lowerLetter"/>
      <w:lvlText w:val="%2."/>
      <w:lvlJc w:val="left"/>
      <w:pPr>
        <w:ind w:left="1440" w:hanging="360"/>
      </w:pPr>
    </w:lvl>
    <w:lvl w:ilvl="2" w:tplc="8E62A9B6">
      <w:start w:val="1"/>
      <w:numFmt w:val="lowerRoman"/>
      <w:lvlText w:val="%3."/>
      <w:lvlJc w:val="right"/>
      <w:pPr>
        <w:ind w:left="2160" w:hanging="180"/>
      </w:pPr>
    </w:lvl>
    <w:lvl w:ilvl="3" w:tplc="33B4E61E">
      <w:start w:val="1"/>
      <w:numFmt w:val="decimal"/>
      <w:lvlText w:val="%4."/>
      <w:lvlJc w:val="left"/>
      <w:pPr>
        <w:ind w:left="2880" w:hanging="360"/>
      </w:pPr>
    </w:lvl>
    <w:lvl w:ilvl="4" w:tplc="AB2A1B44">
      <w:start w:val="1"/>
      <w:numFmt w:val="lowerLetter"/>
      <w:lvlText w:val="%5."/>
      <w:lvlJc w:val="left"/>
      <w:pPr>
        <w:ind w:left="3600" w:hanging="360"/>
      </w:pPr>
    </w:lvl>
    <w:lvl w:ilvl="5" w:tplc="717C4478">
      <w:start w:val="1"/>
      <w:numFmt w:val="lowerRoman"/>
      <w:lvlText w:val="%6."/>
      <w:lvlJc w:val="right"/>
      <w:pPr>
        <w:ind w:left="4320" w:hanging="180"/>
      </w:pPr>
    </w:lvl>
    <w:lvl w:ilvl="6" w:tplc="0624D920">
      <w:start w:val="1"/>
      <w:numFmt w:val="decimal"/>
      <w:lvlText w:val="%7."/>
      <w:lvlJc w:val="left"/>
      <w:pPr>
        <w:ind w:left="5040" w:hanging="360"/>
      </w:pPr>
    </w:lvl>
    <w:lvl w:ilvl="7" w:tplc="28DAB6B2">
      <w:start w:val="1"/>
      <w:numFmt w:val="lowerLetter"/>
      <w:lvlText w:val="%8."/>
      <w:lvlJc w:val="left"/>
      <w:pPr>
        <w:ind w:left="5760" w:hanging="360"/>
      </w:pPr>
    </w:lvl>
    <w:lvl w:ilvl="8" w:tplc="47A86DFE">
      <w:start w:val="1"/>
      <w:numFmt w:val="lowerRoman"/>
      <w:lvlText w:val="%9."/>
      <w:lvlJc w:val="right"/>
      <w:pPr>
        <w:ind w:left="6480" w:hanging="180"/>
      </w:pPr>
    </w:lvl>
  </w:abstractNum>
  <w:abstractNum w:abstractNumId="3" w15:restartNumberingAfterBreak="0">
    <w:nsid w:val="243A0512"/>
    <w:multiLevelType w:val="hybridMultilevel"/>
    <w:tmpl w:val="852C498E"/>
    <w:lvl w:ilvl="0" w:tplc="4E4C34DC">
      <w:start w:val="1"/>
      <w:numFmt w:val="decimal"/>
      <w:lvlText w:val="%1."/>
      <w:lvlJc w:val="left"/>
      <w:pPr>
        <w:ind w:left="720" w:hanging="360"/>
      </w:pPr>
    </w:lvl>
    <w:lvl w:ilvl="1" w:tplc="5EB4BD4E">
      <w:start w:val="1"/>
      <w:numFmt w:val="lowerLetter"/>
      <w:lvlText w:val="%2."/>
      <w:lvlJc w:val="left"/>
      <w:pPr>
        <w:ind w:left="1440" w:hanging="360"/>
      </w:pPr>
    </w:lvl>
    <w:lvl w:ilvl="2" w:tplc="0328971C">
      <w:start w:val="1"/>
      <w:numFmt w:val="lowerRoman"/>
      <w:lvlText w:val="%3."/>
      <w:lvlJc w:val="right"/>
      <w:pPr>
        <w:ind w:left="2160" w:hanging="180"/>
      </w:pPr>
    </w:lvl>
    <w:lvl w:ilvl="3" w:tplc="9774A372">
      <w:start w:val="1"/>
      <w:numFmt w:val="decimal"/>
      <w:lvlText w:val="%4."/>
      <w:lvlJc w:val="left"/>
      <w:pPr>
        <w:ind w:left="2880" w:hanging="360"/>
      </w:pPr>
    </w:lvl>
    <w:lvl w:ilvl="4" w:tplc="E9FAB34A">
      <w:start w:val="1"/>
      <w:numFmt w:val="lowerLetter"/>
      <w:lvlText w:val="%5."/>
      <w:lvlJc w:val="left"/>
      <w:pPr>
        <w:ind w:left="3600" w:hanging="360"/>
      </w:pPr>
    </w:lvl>
    <w:lvl w:ilvl="5" w:tplc="CC2899EE">
      <w:start w:val="1"/>
      <w:numFmt w:val="lowerRoman"/>
      <w:lvlText w:val="%6."/>
      <w:lvlJc w:val="right"/>
      <w:pPr>
        <w:ind w:left="4320" w:hanging="180"/>
      </w:pPr>
    </w:lvl>
    <w:lvl w:ilvl="6" w:tplc="AB926E82">
      <w:start w:val="1"/>
      <w:numFmt w:val="decimal"/>
      <w:lvlText w:val="%7."/>
      <w:lvlJc w:val="left"/>
      <w:pPr>
        <w:ind w:left="5040" w:hanging="360"/>
      </w:pPr>
    </w:lvl>
    <w:lvl w:ilvl="7" w:tplc="0A3ABF64">
      <w:start w:val="1"/>
      <w:numFmt w:val="lowerLetter"/>
      <w:lvlText w:val="%8."/>
      <w:lvlJc w:val="left"/>
      <w:pPr>
        <w:ind w:left="5760" w:hanging="360"/>
      </w:pPr>
    </w:lvl>
    <w:lvl w:ilvl="8" w:tplc="09EAC292">
      <w:start w:val="1"/>
      <w:numFmt w:val="lowerRoman"/>
      <w:lvlText w:val="%9."/>
      <w:lvlJc w:val="right"/>
      <w:pPr>
        <w:ind w:left="6480" w:hanging="180"/>
      </w:pPr>
    </w:lvl>
  </w:abstractNum>
  <w:abstractNum w:abstractNumId="4" w15:restartNumberingAfterBreak="0">
    <w:nsid w:val="260D0B48"/>
    <w:multiLevelType w:val="hybridMultilevel"/>
    <w:tmpl w:val="FFFFFFFF"/>
    <w:lvl w:ilvl="0" w:tplc="F8789E36">
      <w:start w:val="1"/>
      <w:numFmt w:val="decimal"/>
      <w:lvlText w:val="%1."/>
      <w:lvlJc w:val="left"/>
      <w:pPr>
        <w:ind w:left="720" w:hanging="360"/>
      </w:pPr>
    </w:lvl>
    <w:lvl w:ilvl="1" w:tplc="1C6476A8">
      <w:start w:val="1"/>
      <w:numFmt w:val="lowerLetter"/>
      <w:lvlText w:val="%2."/>
      <w:lvlJc w:val="left"/>
      <w:pPr>
        <w:ind w:left="1440" w:hanging="360"/>
      </w:pPr>
    </w:lvl>
    <w:lvl w:ilvl="2" w:tplc="9BDA743C">
      <w:start w:val="1"/>
      <w:numFmt w:val="lowerRoman"/>
      <w:lvlText w:val="%3."/>
      <w:lvlJc w:val="right"/>
      <w:pPr>
        <w:ind w:left="2160" w:hanging="180"/>
      </w:pPr>
    </w:lvl>
    <w:lvl w:ilvl="3" w:tplc="8428612A">
      <w:start w:val="1"/>
      <w:numFmt w:val="decimal"/>
      <w:lvlText w:val="%4."/>
      <w:lvlJc w:val="left"/>
      <w:pPr>
        <w:ind w:left="2880" w:hanging="360"/>
      </w:pPr>
    </w:lvl>
    <w:lvl w:ilvl="4" w:tplc="1108C230">
      <w:start w:val="1"/>
      <w:numFmt w:val="lowerLetter"/>
      <w:lvlText w:val="%5."/>
      <w:lvlJc w:val="left"/>
      <w:pPr>
        <w:ind w:left="3600" w:hanging="360"/>
      </w:pPr>
    </w:lvl>
    <w:lvl w:ilvl="5" w:tplc="4BE866C2">
      <w:start w:val="1"/>
      <w:numFmt w:val="lowerRoman"/>
      <w:lvlText w:val="%6."/>
      <w:lvlJc w:val="right"/>
      <w:pPr>
        <w:ind w:left="4320" w:hanging="180"/>
      </w:pPr>
    </w:lvl>
    <w:lvl w:ilvl="6" w:tplc="B002F10A">
      <w:start w:val="1"/>
      <w:numFmt w:val="decimal"/>
      <w:lvlText w:val="%7."/>
      <w:lvlJc w:val="left"/>
      <w:pPr>
        <w:ind w:left="5040" w:hanging="360"/>
      </w:pPr>
    </w:lvl>
    <w:lvl w:ilvl="7" w:tplc="93B033B0">
      <w:start w:val="1"/>
      <w:numFmt w:val="lowerLetter"/>
      <w:lvlText w:val="%8."/>
      <w:lvlJc w:val="left"/>
      <w:pPr>
        <w:ind w:left="5760" w:hanging="360"/>
      </w:pPr>
    </w:lvl>
    <w:lvl w:ilvl="8" w:tplc="72FA7DE6">
      <w:start w:val="1"/>
      <w:numFmt w:val="lowerRoman"/>
      <w:lvlText w:val="%9."/>
      <w:lvlJc w:val="right"/>
      <w:pPr>
        <w:ind w:left="6480" w:hanging="180"/>
      </w:pPr>
    </w:lvl>
  </w:abstractNum>
  <w:abstractNum w:abstractNumId="5" w15:restartNumberingAfterBreak="0">
    <w:nsid w:val="5ACC192F"/>
    <w:multiLevelType w:val="hybridMultilevel"/>
    <w:tmpl w:val="8A984D06"/>
    <w:lvl w:ilvl="0" w:tplc="04090001">
      <w:start w:val="1"/>
      <w:numFmt w:val="bullet"/>
      <w:lvlText w:val=""/>
      <w:lvlJc w:val="left"/>
      <w:pPr>
        <w:ind w:left="720" w:hanging="360"/>
      </w:pPr>
      <w:rPr>
        <w:rFonts w:hint="default" w:ascii="Symbol" w:hAnsi="Symbol"/>
      </w:rPr>
    </w:lvl>
    <w:lvl w:ilvl="1" w:tplc="213EB674">
      <w:start w:val="1"/>
      <w:numFmt w:val="lowerLetter"/>
      <w:lvlText w:val="%2."/>
      <w:lvlJc w:val="left"/>
      <w:pPr>
        <w:ind w:left="1440" w:hanging="360"/>
      </w:pPr>
    </w:lvl>
    <w:lvl w:ilvl="2" w:tplc="153AA1F6">
      <w:start w:val="1"/>
      <w:numFmt w:val="lowerRoman"/>
      <w:lvlText w:val="%3."/>
      <w:lvlJc w:val="right"/>
      <w:pPr>
        <w:ind w:left="2160" w:hanging="180"/>
      </w:pPr>
    </w:lvl>
    <w:lvl w:ilvl="3" w:tplc="CA8276CC">
      <w:start w:val="1"/>
      <w:numFmt w:val="decimal"/>
      <w:lvlText w:val="%4."/>
      <w:lvlJc w:val="left"/>
      <w:pPr>
        <w:ind w:left="2880" w:hanging="360"/>
      </w:pPr>
    </w:lvl>
    <w:lvl w:ilvl="4" w:tplc="F922401E">
      <w:start w:val="1"/>
      <w:numFmt w:val="lowerLetter"/>
      <w:lvlText w:val="%5."/>
      <w:lvlJc w:val="left"/>
      <w:pPr>
        <w:ind w:left="3600" w:hanging="360"/>
      </w:pPr>
    </w:lvl>
    <w:lvl w:ilvl="5" w:tplc="3F58A7B0">
      <w:start w:val="1"/>
      <w:numFmt w:val="lowerRoman"/>
      <w:lvlText w:val="%6."/>
      <w:lvlJc w:val="right"/>
      <w:pPr>
        <w:ind w:left="4320" w:hanging="180"/>
      </w:pPr>
    </w:lvl>
    <w:lvl w:ilvl="6" w:tplc="AD6EC626">
      <w:start w:val="1"/>
      <w:numFmt w:val="decimal"/>
      <w:lvlText w:val="%7."/>
      <w:lvlJc w:val="left"/>
      <w:pPr>
        <w:ind w:left="5040" w:hanging="360"/>
      </w:pPr>
    </w:lvl>
    <w:lvl w:ilvl="7" w:tplc="2858357A">
      <w:start w:val="1"/>
      <w:numFmt w:val="lowerLetter"/>
      <w:lvlText w:val="%8."/>
      <w:lvlJc w:val="left"/>
      <w:pPr>
        <w:ind w:left="5760" w:hanging="360"/>
      </w:pPr>
    </w:lvl>
    <w:lvl w:ilvl="8" w:tplc="D6BC7606">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CEF46E"/>
    <w:rsid w:val="00000449"/>
    <w:rsid w:val="00000A1E"/>
    <w:rsid w:val="0000347B"/>
    <w:rsid w:val="00004896"/>
    <w:rsid w:val="00007616"/>
    <w:rsid w:val="00013243"/>
    <w:rsid w:val="0001570D"/>
    <w:rsid w:val="000171A2"/>
    <w:rsid w:val="00020E42"/>
    <w:rsid w:val="00030CD4"/>
    <w:rsid w:val="000330F7"/>
    <w:rsid w:val="00035221"/>
    <w:rsid w:val="0003596F"/>
    <w:rsid w:val="00041022"/>
    <w:rsid w:val="000422A3"/>
    <w:rsid w:val="0005595E"/>
    <w:rsid w:val="00062CF9"/>
    <w:rsid w:val="000635E0"/>
    <w:rsid w:val="000702F3"/>
    <w:rsid w:val="00080051"/>
    <w:rsid w:val="00081102"/>
    <w:rsid w:val="00087CE9"/>
    <w:rsid w:val="00094704"/>
    <w:rsid w:val="00097A6E"/>
    <w:rsid w:val="000A04A1"/>
    <w:rsid w:val="000A28DA"/>
    <w:rsid w:val="000A44A5"/>
    <w:rsid w:val="000A7BAC"/>
    <w:rsid w:val="000B47E3"/>
    <w:rsid w:val="000B4D27"/>
    <w:rsid w:val="000B6385"/>
    <w:rsid w:val="000C0B8C"/>
    <w:rsid w:val="000C364A"/>
    <w:rsid w:val="000D1F51"/>
    <w:rsid w:val="000D3BF7"/>
    <w:rsid w:val="000D5F06"/>
    <w:rsid w:val="000D73AE"/>
    <w:rsid w:val="000E1F76"/>
    <w:rsid w:val="000E2B72"/>
    <w:rsid w:val="000E3B26"/>
    <w:rsid w:val="000E6B38"/>
    <w:rsid w:val="000E6EB0"/>
    <w:rsid w:val="000F2C47"/>
    <w:rsid w:val="0010790D"/>
    <w:rsid w:val="001119E3"/>
    <w:rsid w:val="001131A4"/>
    <w:rsid w:val="00114643"/>
    <w:rsid w:val="00120633"/>
    <w:rsid w:val="00123E75"/>
    <w:rsid w:val="00126DC7"/>
    <w:rsid w:val="001306E7"/>
    <w:rsid w:val="00131EAA"/>
    <w:rsid w:val="0013475C"/>
    <w:rsid w:val="001350BB"/>
    <w:rsid w:val="00140743"/>
    <w:rsid w:val="001452AA"/>
    <w:rsid w:val="001534D9"/>
    <w:rsid w:val="001537AC"/>
    <w:rsid w:val="001604B7"/>
    <w:rsid w:val="001617A3"/>
    <w:rsid w:val="00161BC2"/>
    <w:rsid w:val="0016496E"/>
    <w:rsid w:val="00174F4B"/>
    <w:rsid w:val="00175EA1"/>
    <w:rsid w:val="0018007A"/>
    <w:rsid w:val="00182D14"/>
    <w:rsid w:val="00183843"/>
    <w:rsid w:val="00183E27"/>
    <w:rsid w:val="001931CC"/>
    <w:rsid w:val="00197C2F"/>
    <w:rsid w:val="001A6859"/>
    <w:rsid w:val="001B1ADF"/>
    <w:rsid w:val="001B1B5D"/>
    <w:rsid w:val="001B256D"/>
    <w:rsid w:val="001B6568"/>
    <w:rsid w:val="001B7F4E"/>
    <w:rsid w:val="001C30F7"/>
    <w:rsid w:val="001C535D"/>
    <w:rsid w:val="001C71FE"/>
    <w:rsid w:val="001D5E97"/>
    <w:rsid w:val="001E086C"/>
    <w:rsid w:val="001E5AD6"/>
    <w:rsid w:val="001E6D3E"/>
    <w:rsid w:val="001E7FC5"/>
    <w:rsid w:val="001F43F9"/>
    <w:rsid w:val="001F5D24"/>
    <w:rsid w:val="002009EE"/>
    <w:rsid w:val="0021430E"/>
    <w:rsid w:val="002221AF"/>
    <w:rsid w:val="00222435"/>
    <w:rsid w:val="002224CD"/>
    <w:rsid w:val="002310D2"/>
    <w:rsid w:val="00236313"/>
    <w:rsid w:val="00243828"/>
    <w:rsid w:val="0025136C"/>
    <w:rsid w:val="00253741"/>
    <w:rsid w:val="00254D28"/>
    <w:rsid w:val="00270986"/>
    <w:rsid w:val="00270E07"/>
    <w:rsid w:val="00271D8C"/>
    <w:rsid w:val="002761FF"/>
    <w:rsid w:val="00280B7A"/>
    <w:rsid w:val="002822EC"/>
    <w:rsid w:val="0028401B"/>
    <w:rsid w:val="002845E9"/>
    <w:rsid w:val="002857CF"/>
    <w:rsid w:val="00285D2C"/>
    <w:rsid w:val="002865AB"/>
    <w:rsid w:val="00294299"/>
    <w:rsid w:val="00297F0D"/>
    <w:rsid w:val="00297F18"/>
    <w:rsid w:val="00297FA8"/>
    <w:rsid w:val="002A5A12"/>
    <w:rsid w:val="002B07C4"/>
    <w:rsid w:val="002B19F8"/>
    <w:rsid w:val="002B673D"/>
    <w:rsid w:val="002C35F7"/>
    <w:rsid w:val="002C4BFA"/>
    <w:rsid w:val="002C70CF"/>
    <w:rsid w:val="002D14E7"/>
    <w:rsid w:val="002D1EE8"/>
    <w:rsid w:val="002D4DA8"/>
    <w:rsid w:val="002D5312"/>
    <w:rsid w:val="002D5C4B"/>
    <w:rsid w:val="002D6824"/>
    <w:rsid w:val="002E0334"/>
    <w:rsid w:val="002E1200"/>
    <w:rsid w:val="002F13D6"/>
    <w:rsid w:val="003029D5"/>
    <w:rsid w:val="00304255"/>
    <w:rsid w:val="00305912"/>
    <w:rsid w:val="003077D8"/>
    <w:rsid w:val="003127BB"/>
    <w:rsid w:val="00315F36"/>
    <w:rsid w:val="003172A0"/>
    <w:rsid w:val="003179BE"/>
    <w:rsid w:val="00317B1D"/>
    <w:rsid w:val="00325553"/>
    <w:rsid w:val="003366AF"/>
    <w:rsid w:val="00340B2C"/>
    <w:rsid w:val="00345AD7"/>
    <w:rsid w:val="00350F5F"/>
    <w:rsid w:val="0035165A"/>
    <w:rsid w:val="00353229"/>
    <w:rsid w:val="00355698"/>
    <w:rsid w:val="003614F6"/>
    <w:rsid w:val="0036192F"/>
    <w:rsid w:val="00372C68"/>
    <w:rsid w:val="003808D8"/>
    <w:rsid w:val="00382C5E"/>
    <w:rsid w:val="003932B0"/>
    <w:rsid w:val="003954E0"/>
    <w:rsid w:val="00397EE3"/>
    <w:rsid w:val="003A24D1"/>
    <w:rsid w:val="003A3CF8"/>
    <w:rsid w:val="003B04FA"/>
    <w:rsid w:val="003D030E"/>
    <w:rsid w:val="003D442B"/>
    <w:rsid w:val="003D4B0C"/>
    <w:rsid w:val="003E0142"/>
    <w:rsid w:val="004005CA"/>
    <w:rsid w:val="00402B74"/>
    <w:rsid w:val="00404CEC"/>
    <w:rsid w:val="004077A0"/>
    <w:rsid w:val="00410283"/>
    <w:rsid w:val="00412AA6"/>
    <w:rsid w:val="00414C4B"/>
    <w:rsid w:val="0041769A"/>
    <w:rsid w:val="00434608"/>
    <w:rsid w:val="00441474"/>
    <w:rsid w:val="00444965"/>
    <w:rsid w:val="00450395"/>
    <w:rsid w:val="004507D8"/>
    <w:rsid w:val="00451EF2"/>
    <w:rsid w:val="0045372D"/>
    <w:rsid w:val="004557B7"/>
    <w:rsid w:val="00467B19"/>
    <w:rsid w:val="0047205B"/>
    <w:rsid w:val="00476CFC"/>
    <w:rsid w:val="00480C66"/>
    <w:rsid w:val="00485197"/>
    <w:rsid w:val="00485864"/>
    <w:rsid w:val="004910E2"/>
    <w:rsid w:val="00491D39"/>
    <w:rsid w:val="004944B6"/>
    <w:rsid w:val="00494E91"/>
    <w:rsid w:val="004A28BE"/>
    <w:rsid w:val="004C1F46"/>
    <w:rsid w:val="004C54A6"/>
    <w:rsid w:val="004C71BE"/>
    <w:rsid w:val="004D2A0A"/>
    <w:rsid w:val="004D3E72"/>
    <w:rsid w:val="004D7197"/>
    <w:rsid w:val="004E08DC"/>
    <w:rsid w:val="004E23D5"/>
    <w:rsid w:val="004E6D0F"/>
    <w:rsid w:val="0050277F"/>
    <w:rsid w:val="00503F62"/>
    <w:rsid w:val="00523C0C"/>
    <w:rsid w:val="00536B79"/>
    <w:rsid w:val="00544297"/>
    <w:rsid w:val="0054647F"/>
    <w:rsid w:val="00554201"/>
    <w:rsid w:val="005546FA"/>
    <w:rsid w:val="00565DE4"/>
    <w:rsid w:val="005676CC"/>
    <w:rsid w:val="0057361D"/>
    <w:rsid w:val="00582036"/>
    <w:rsid w:val="005824E2"/>
    <w:rsid w:val="005829A2"/>
    <w:rsid w:val="0058499D"/>
    <w:rsid w:val="00584CF3"/>
    <w:rsid w:val="00591819"/>
    <w:rsid w:val="005924F1"/>
    <w:rsid w:val="00592BD7"/>
    <w:rsid w:val="00594B45"/>
    <w:rsid w:val="005A0F4B"/>
    <w:rsid w:val="005A1B16"/>
    <w:rsid w:val="005A1BC2"/>
    <w:rsid w:val="005A2DF0"/>
    <w:rsid w:val="005A2F33"/>
    <w:rsid w:val="005A488F"/>
    <w:rsid w:val="005B058A"/>
    <w:rsid w:val="005B4523"/>
    <w:rsid w:val="005B4CD3"/>
    <w:rsid w:val="005B7464"/>
    <w:rsid w:val="005B75CF"/>
    <w:rsid w:val="005B790D"/>
    <w:rsid w:val="005B7DC5"/>
    <w:rsid w:val="005C6B33"/>
    <w:rsid w:val="005E0EB8"/>
    <w:rsid w:val="005F15BE"/>
    <w:rsid w:val="005F1E76"/>
    <w:rsid w:val="005F466F"/>
    <w:rsid w:val="005F498D"/>
    <w:rsid w:val="00603E70"/>
    <w:rsid w:val="0060792B"/>
    <w:rsid w:val="006169CB"/>
    <w:rsid w:val="006170E9"/>
    <w:rsid w:val="00623B32"/>
    <w:rsid w:val="00625FAA"/>
    <w:rsid w:val="00626F2F"/>
    <w:rsid w:val="00641DE1"/>
    <w:rsid w:val="00641F71"/>
    <w:rsid w:val="00642983"/>
    <w:rsid w:val="00652CEA"/>
    <w:rsid w:val="00657487"/>
    <w:rsid w:val="00660D4D"/>
    <w:rsid w:val="00660E27"/>
    <w:rsid w:val="006669A8"/>
    <w:rsid w:val="0067030A"/>
    <w:rsid w:val="00672FA1"/>
    <w:rsid w:val="00684281"/>
    <w:rsid w:val="00684A3B"/>
    <w:rsid w:val="0068715A"/>
    <w:rsid w:val="0069403D"/>
    <w:rsid w:val="006943F4"/>
    <w:rsid w:val="00694EDD"/>
    <w:rsid w:val="006A09F6"/>
    <w:rsid w:val="006A7113"/>
    <w:rsid w:val="006B05D8"/>
    <w:rsid w:val="006B5E07"/>
    <w:rsid w:val="006D0E4C"/>
    <w:rsid w:val="006F50DC"/>
    <w:rsid w:val="00701F1B"/>
    <w:rsid w:val="00702818"/>
    <w:rsid w:val="007041E6"/>
    <w:rsid w:val="00713791"/>
    <w:rsid w:val="007234A9"/>
    <w:rsid w:val="007246CA"/>
    <w:rsid w:val="00726287"/>
    <w:rsid w:val="00731135"/>
    <w:rsid w:val="007330E3"/>
    <w:rsid w:val="00735B88"/>
    <w:rsid w:val="00736332"/>
    <w:rsid w:val="00740FA1"/>
    <w:rsid w:val="00742756"/>
    <w:rsid w:val="00744780"/>
    <w:rsid w:val="00764CE8"/>
    <w:rsid w:val="007703A9"/>
    <w:rsid w:val="00770B54"/>
    <w:rsid w:val="00773D76"/>
    <w:rsid w:val="0078150D"/>
    <w:rsid w:val="00786B26"/>
    <w:rsid w:val="007877C5"/>
    <w:rsid w:val="00795625"/>
    <w:rsid w:val="00795B2E"/>
    <w:rsid w:val="007A0354"/>
    <w:rsid w:val="007A13E8"/>
    <w:rsid w:val="007A2EB9"/>
    <w:rsid w:val="007A54D9"/>
    <w:rsid w:val="007A7136"/>
    <w:rsid w:val="007B0121"/>
    <w:rsid w:val="007B12E1"/>
    <w:rsid w:val="007B6865"/>
    <w:rsid w:val="007C20A7"/>
    <w:rsid w:val="007C3F96"/>
    <w:rsid w:val="007C5944"/>
    <w:rsid w:val="007E38AA"/>
    <w:rsid w:val="007E61BE"/>
    <w:rsid w:val="007E78B9"/>
    <w:rsid w:val="007F2721"/>
    <w:rsid w:val="007F6488"/>
    <w:rsid w:val="0080265B"/>
    <w:rsid w:val="0081642C"/>
    <w:rsid w:val="00817153"/>
    <w:rsid w:val="00821267"/>
    <w:rsid w:val="0082458B"/>
    <w:rsid w:val="008400A4"/>
    <w:rsid w:val="00841D87"/>
    <w:rsid w:val="00843582"/>
    <w:rsid w:val="00844DBF"/>
    <w:rsid w:val="008464D3"/>
    <w:rsid w:val="008464F3"/>
    <w:rsid w:val="00846E02"/>
    <w:rsid w:val="008479D7"/>
    <w:rsid w:val="008520DB"/>
    <w:rsid w:val="00852370"/>
    <w:rsid w:val="008532C5"/>
    <w:rsid w:val="008611A4"/>
    <w:rsid w:val="0086383C"/>
    <w:rsid w:val="0086384C"/>
    <w:rsid w:val="00866668"/>
    <w:rsid w:val="00870DC8"/>
    <w:rsid w:val="00873498"/>
    <w:rsid w:val="00883694"/>
    <w:rsid w:val="00883B96"/>
    <w:rsid w:val="0089307F"/>
    <w:rsid w:val="008938C8"/>
    <w:rsid w:val="0089487A"/>
    <w:rsid w:val="0089578D"/>
    <w:rsid w:val="00896585"/>
    <w:rsid w:val="00896C3A"/>
    <w:rsid w:val="00897EBF"/>
    <w:rsid w:val="008A1077"/>
    <w:rsid w:val="008A30AF"/>
    <w:rsid w:val="008C072F"/>
    <w:rsid w:val="008C12FC"/>
    <w:rsid w:val="008D0C04"/>
    <w:rsid w:val="008F3BD4"/>
    <w:rsid w:val="00903D34"/>
    <w:rsid w:val="009050F2"/>
    <w:rsid w:val="0090703A"/>
    <w:rsid w:val="009136A1"/>
    <w:rsid w:val="00915D55"/>
    <w:rsid w:val="009173DA"/>
    <w:rsid w:val="00921F59"/>
    <w:rsid w:val="00927483"/>
    <w:rsid w:val="00934A0C"/>
    <w:rsid w:val="00935C94"/>
    <w:rsid w:val="00936F62"/>
    <w:rsid w:val="00940EF9"/>
    <w:rsid w:val="0094329F"/>
    <w:rsid w:val="00943BCA"/>
    <w:rsid w:val="0094452C"/>
    <w:rsid w:val="009504B0"/>
    <w:rsid w:val="009520BB"/>
    <w:rsid w:val="009522B0"/>
    <w:rsid w:val="00957AAB"/>
    <w:rsid w:val="00961126"/>
    <w:rsid w:val="0096414A"/>
    <w:rsid w:val="00970AE3"/>
    <w:rsid w:val="00970E57"/>
    <w:rsid w:val="00972A89"/>
    <w:rsid w:val="009745F0"/>
    <w:rsid w:val="00980671"/>
    <w:rsid w:val="009834DE"/>
    <w:rsid w:val="00987DBE"/>
    <w:rsid w:val="00994DE0"/>
    <w:rsid w:val="009A082D"/>
    <w:rsid w:val="009A2556"/>
    <w:rsid w:val="009A2B97"/>
    <w:rsid w:val="009A7EA7"/>
    <w:rsid w:val="009B41E8"/>
    <w:rsid w:val="009B6093"/>
    <w:rsid w:val="009C25B2"/>
    <w:rsid w:val="009C2B5D"/>
    <w:rsid w:val="009C699A"/>
    <w:rsid w:val="009D16DD"/>
    <w:rsid w:val="009D2C6C"/>
    <w:rsid w:val="009D2E61"/>
    <w:rsid w:val="009D3069"/>
    <w:rsid w:val="009D72DF"/>
    <w:rsid w:val="009D76DD"/>
    <w:rsid w:val="009E3B1D"/>
    <w:rsid w:val="009E42FB"/>
    <w:rsid w:val="009E596B"/>
    <w:rsid w:val="009F0B58"/>
    <w:rsid w:val="009F383A"/>
    <w:rsid w:val="00A00C8D"/>
    <w:rsid w:val="00A06979"/>
    <w:rsid w:val="00A252FA"/>
    <w:rsid w:val="00A260D6"/>
    <w:rsid w:val="00A30A71"/>
    <w:rsid w:val="00A315B2"/>
    <w:rsid w:val="00A40CED"/>
    <w:rsid w:val="00A41A6F"/>
    <w:rsid w:val="00A44042"/>
    <w:rsid w:val="00A5082A"/>
    <w:rsid w:val="00A51D88"/>
    <w:rsid w:val="00A5257D"/>
    <w:rsid w:val="00A60F90"/>
    <w:rsid w:val="00A63FAD"/>
    <w:rsid w:val="00A65E5B"/>
    <w:rsid w:val="00A67087"/>
    <w:rsid w:val="00A81590"/>
    <w:rsid w:val="00A81D23"/>
    <w:rsid w:val="00A8335E"/>
    <w:rsid w:val="00A84987"/>
    <w:rsid w:val="00A86F0D"/>
    <w:rsid w:val="00A87C63"/>
    <w:rsid w:val="00A9221E"/>
    <w:rsid w:val="00A92EEE"/>
    <w:rsid w:val="00A93540"/>
    <w:rsid w:val="00A95A66"/>
    <w:rsid w:val="00A9799C"/>
    <w:rsid w:val="00AA76D1"/>
    <w:rsid w:val="00AC76AF"/>
    <w:rsid w:val="00AD462B"/>
    <w:rsid w:val="00AD63ED"/>
    <w:rsid w:val="00AD7247"/>
    <w:rsid w:val="00AE511E"/>
    <w:rsid w:val="00AF34DA"/>
    <w:rsid w:val="00AF667F"/>
    <w:rsid w:val="00B00196"/>
    <w:rsid w:val="00B0466E"/>
    <w:rsid w:val="00B143A7"/>
    <w:rsid w:val="00B15FEE"/>
    <w:rsid w:val="00B17523"/>
    <w:rsid w:val="00B22965"/>
    <w:rsid w:val="00B25E63"/>
    <w:rsid w:val="00B31565"/>
    <w:rsid w:val="00B40B1C"/>
    <w:rsid w:val="00B44D3D"/>
    <w:rsid w:val="00B47383"/>
    <w:rsid w:val="00B507DE"/>
    <w:rsid w:val="00B518A2"/>
    <w:rsid w:val="00B551A9"/>
    <w:rsid w:val="00B6081A"/>
    <w:rsid w:val="00B61774"/>
    <w:rsid w:val="00B61AFB"/>
    <w:rsid w:val="00B87F4B"/>
    <w:rsid w:val="00B9477D"/>
    <w:rsid w:val="00BA1EA4"/>
    <w:rsid w:val="00BA42FA"/>
    <w:rsid w:val="00BA6DD0"/>
    <w:rsid w:val="00BB4C1C"/>
    <w:rsid w:val="00BC09D3"/>
    <w:rsid w:val="00BC614A"/>
    <w:rsid w:val="00BD19BB"/>
    <w:rsid w:val="00BD7FDD"/>
    <w:rsid w:val="00BE1E97"/>
    <w:rsid w:val="00BE53D1"/>
    <w:rsid w:val="00BF2DB9"/>
    <w:rsid w:val="00BF3754"/>
    <w:rsid w:val="00BF4674"/>
    <w:rsid w:val="00C02CF3"/>
    <w:rsid w:val="00C05E99"/>
    <w:rsid w:val="00C06F1F"/>
    <w:rsid w:val="00C06FFD"/>
    <w:rsid w:val="00C117FB"/>
    <w:rsid w:val="00C11FD7"/>
    <w:rsid w:val="00C158FF"/>
    <w:rsid w:val="00C16B27"/>
    <w:rsid w:val="00C175C9"/>
    <w:rsid w:val="00C20ABE"/>
    <w:rsid w:val="00C21A30"/>
    <w:rsid w:val="00C23B17"/>
    <w:rsid w:val="00C24765"/>
    <w:rsid w:val="00C366BF"/>
    <w:rsid w:val="00C379B5"/>
    <w:rsid w:val="00C41EC0"/>
    <w:rsid w:val="00C42680"/>
    <w:rsid w:val="00C4433E"/>
    <w:rsid w:val="00C44F1F"/>
    <w:rsid w:val="00C50AC8"/>
    <w:rsid w:val="00C528A7"/>
    <w:rsid w:val="00C61B34"/>
    <w:rsid w:val="00C7154B"/>
    <w:rsid w:val="00C77693"/>
    <w:rsid w:val="00C77A24"/>
    <w:rsid w:val="00C82218"/>
    <w:rsid w:val="00C85626"/>
    <w:rsid w:val="00C9214D"/>
    <w:rsid w:val="00C92DE8"/>
    <w:rsid w:val="00C96841"/>
    <w:rsid w:val="00C96F4C"/>
    <w:rsid w:val="00C9CAF8"/>
    <w:rsid w:val="00CA0D17"/>
    <w:rsid w:val="00CA364E"/>
    <w:rsid w:val="00CC2154"/>
    <w:rsid w:val="00CC5762"/>
    <w:rsid w:val="00CC57A1"/>
    <w:rsid w:val="00CD0510"/>
    <w:rsid w:val="00CD08BF"/>
    <w:rsid w:val="00CD5670"/>
    <w:rsid w:val="00CD6E3D"/>
    <w:rsid w:val="00CD77CC"/>
    <w:rsid w:val="00CE62D6"/>
    <w:rsid w:val="00CE7CCD"/>
    <w:rsid w:val="00CF276F"/>
    <w:rsid w:val="00D000F9"/>
    <w:rsid w:val="00D0210E"/>
    <w:rsid w:val="00D03FE6"/>
    <w:rsid w:val="00D05339"/>
    <w:rsid w:val="00D06BC9"/>
    <w:rsid w:val="00D12754"/>
    <w:rsid w:val="00D15604"/>
    <w:rsid w:val="00D17C4F"/>
    <w:rsid w:val="00D23815"/>
    <w:rsid w:val="00D319A4"/>
    <w:rsid w:val="00D348B2"/>
    <w:rsid w:val="00D372BE"/>
    <w:rsid w:val="00D41314"/>
    <w:rsid w:val="00D57BCE"/>
    <w:rsid w:val="00D60892"/>
    <w:rsid w:val="00D60E8D"/>
    <w:rsid w:val="00D67F08"/>
    <w:rsid w:val="00D71920"/>
    <w:rsid w:val="00D7407C"/>
    <w:rsid w:val="00D740AE"/>
    <w:rsid w:val="00D75007"/>
    <w:rsid w:val="00D772B8"/>
    <w:rsid w:val="00D77600"/>
    <w:rsid w:val="00D829D1"/>
    <w:rsid w:val="00D85307"/>
    <w:rsid w:val="00D85AFD"/>
    <w:rsid w:val="00D865DE"/>
    <w:rsid w:val="00D96D8F"/>
    <w:rsid w:val="00D96FB6"/>
    <w:rsid w:val="00D97356"/>
    <w:rsid w:val="00DA0D05"/>
    <w:rsid w:val="00DA41BA"/>
    <w:rsid w:val="00DA47C5"/>
    <w:rsid w:val="00DA4CB2"/>
    <w:rsid w:val="00DA6412"/>
    <w:rsid w:val="00DB493A"/>
    <w:rsid w:val="00DB5873"/>
    <w:rsid w:val="00DB73C6"/>
    <w:rsid w:val="00DB7E7D"/>
    <w:rsid w:val="00DC2763"/>
    <w:rsid w:val="00DC51C9"/>
    <w:rsid w:val="00DC7937"/>
    <w:rsid w:val="00DD2F21"/>
    <w:rsid w:val="00DE381C"/>
    <w:rsid w:val="00DE392D"/>
    <w:rsid w:val="00DE4426"/>
    <w:rsid w:val="00DE727A"/>
    <w:rsid w:val="00DF2D71"/>
    <w:rsid w:val="00DF62D6"/>
    <w:rsid w:val="00E0003D"/>
    <w:rsid w:val="00E107C8"/>
    <w:rsid w:val="00E17BDD"/>
    <w:rsid w:val="00E2144F"/>
    <w:rsid w:val="00E2337D"/>
    <w:rsid w:val="00E238BB"/>
    <w:rsid w:val="00E23A46"/>
    <w:rsid w:val="00E26DCF"/>
    <w:rsid w:val="00E26DE5"/>
    <w:rsid w:val="00E27980"/>
    <w:rsid w:val="00E32336"/>
    <w:rsid w:val="00E35EC9"/>
    <w:rsid w:val="00E374C6"/>
    <w:rsid w:val="00E37B7A"/>
    <w:rsid w:val="00E45519"/>
    <w:rsid w:val="00E45D8E"/>
    <w:rsid w:val="00E46E8F"/>
    <w:rsid w:val="00E61FCF"/>
    <w:rsid w:val="00E65FC5"/>
    <w:rsid w:val="00E66CE1"/>
    <w:rsid w:val="00E7000F"/>
    <w:rsid w:val="00E74524"/>
    <w:rsid w:val="00E75CFA"/>
    <w:rsid w:val="00E80F9C"/>
    <w:rsid w:val="00E818DD"/>
    <w:rsid w:val="00E82822"/>
    <w:rsid w:val="00E870CF"/>
    <w:rsid w:val="00E95B3D"/>
    <w:rsid w:val="00EA19B9"/>
    <w:rsid w:val="00EA382B"/>
    <w:rsid w:val="00EA4281"/>
    <w:rsid w:val="00EA6F4B"/>
    <w:rsid w:val="00EB1767"/>
    <w:rsid w:val="00EB4EE3"/>
    <w:rsid w:val="00EC4C4E"/>
    <w:rsid w:val="00EC5092"/>
    <w:rsid w:val="00EC54E1"/>
    <w:rsid w:val="00ED1EA5"/>
    <w:rsid w:val="00ED29FF"/>
    <w:rsid w:val="00ED2FAC"/>
    <w:rsid w:val="00ED5110"/>
    <w:rsid w:val="00ED65C9"/>
    <w:rsid w:val="00ED6758"/>
    <w:rsid w:val="00ED7335"/>
    <w:rsid w:val="00F021FE"/>
    <w:rsid w:val="00F11A12"/>
    <w:rsid w:val="00F2D1E0"/>
    <w:rsid w:val="00F32F28"/>
    <w:rsid w:val="00F3490A"/>
    <w:rsid w:val="00F47C6B"/>
    <w:rsid w:val="00F53FE9"/>
    <w:rsid w:val="00F54D6C"/>
    <w:rsid w:val="00F6190A"/>
    <w:rsid w:val="00F72E10"/>
    <w:rsid w:val="00F76660"/>
    <w:rsid w:val="00F8450F"/>
    <w:rsid w:val="00F859DD"/>
    <w:rsid w:val="00F900EC"/>
    <w:rsid w:val="00F91180"/>
    <w:rsid w:val="00F9139D"/>
    <w:rsid w:val="00F9736B"/>
    <w:rsid w:val="00F97D29"/>
    <w:rsid w:val="00FA1536"/>
    <w:rsid w:val="00FA2403"/>
    <w:rsid w:val="00FA4A9A"/>
    <w:rsid w:val="00FB221F"/>
    <w:rsid w:val="00FB34D7"/>
    <w:rsid w:val="00FB42C6"/>
    <w:rsid w:val="00FC3410"/>
    <w:rsid w:val="00FC4A63"/>
    <w:rsid w:val="00FD2AD5"/>
    <w:rsid w:val="00FD2C7F"/>
    <w:rsid w:val="00FD72B3"/>
    <w:rsid w:val="00FE453A"/>
    <w:rsid w:val="00FE59CB"/>
    <w:rsid w:val="00FF182D"/>
    <w:rsid w:val="00FF6AD8"/>
    <w:rsid w:val="014F1831"/>
    <w:rsid w:val="01C34C60"/>
    <w:rsid w:val="01CF7E89"/>
    <w:rsid w:val="02107D48"/>
    <w:rsid w:val="024558B1"/>
    <w:rsid w:val="0256B7A8"/>
    <w:rsid w:val="02615B07"/>
    <w:rsid w:val="029FABD3"/>
    <w:rsid w:val="03008B48"/>
    <w:rsid w:val="031023A4"/>
    <w:rsid w:val="031C0441"/>
    <w:rsid w:val="0332044A"/>
    <w:rsid w:val="0353F000"/>
    <w:rsid w:val="0357E944"/>
    <w:rsid w:val="03619E52"/>
    <w:rsid w:val="03836878"/>
    <w:rsid w:val="0398805A"/>
    <w:rsid w:val="03D8DFC6"/>
    <w:rsid w:val="03E0D82F"/>
    <w:rsid w:val="03E67A81"/>
    <w:rsid w:val="03EF1190"/>
    <w:rsid w:val="044AE12A"/>
    <w:rsid w:val="045D25A1"/>
    <w:rsid w:val="0497B3E6"/>
    <w:rsid w:val="04983880"/>
    <w:rsid w:val="04A3D926"/>
    <w:rsid w:val="04AF3750"/>
    <w:rsid w:val="04E13EC0"/>
    <w:rsid w:val="0522CECF"/>
    <w:rsid w:val="0563E18F"/>
    <w:rsid w:val="056A2338"/>
    <w:rsid w:val="06246B33"/>
    <w:rsid w:val="062AD47F"/>
    <w:rsid w:val="06814776"/>
    <w:rsid w:val="0695CBDB"/>
    <w:rsid w:val="06979D50"/>
    <w:rsid w:val="06D2FFD9"/>
    <w:rsid w:val="06F216DD"/>
    <w:rsid w:val="07149168"/>
    <w:rsid w:val="076B6DAA"/>
    <w:rsid w:val="07F2BC09"/>
    <w:rsid w:val="0808D588"/>
    <w:rsid w:val="0815999E"/>
    <w:rsid w:val="084625C6"/>
    <w:rsid w:val="08580893"/>
    <w:rsid w:val="08A66B5E"/>
    <w:rsid w:val="08AD33DD"/>
    <w:rsid w:val="08D9D01D"/>
    <w:rsid w:val="08E0FA23"/>
    <w:rsid w:val="09038217"/>
    <w:rsid w:val="090FA4E2"/>
    <w:rsid w:val="092E4829"/>
    <w:rsid w:val="094DB3B5"/>
    <w:rsid w:val="099495F5"/>
    <w:rsid w:val="09A93B0C"/>
    <w:rsid w:val="09D95DA1"/>
    <w:rsid w:val="0A0E2D98"/>
    <w:rsid w:val="0A3C5832"/>
    <w:rsid w:val="0A579078"/>
    <w:rsid w:val="0A66CA1B"/>
    <w:rsid w:val="0A93DDF2"/>
    <w:rsid w:val="0A977028"/>
    <w:rsid w:val="0A9B543B"/>
    <w:rsid w:val="0ADEA841"/>
    <w:rsid w:val="0AFAE0A6"/>
    <w:rsid w:val="0B11D5AE"/>
    <w:rsid w:val="0B1895B3"/>
    <w:rsid w:val="0B44BA7B"/>
    <w:rsid w:val="0B573150"/>
    <w:rsid w:val="0B776EF9"/>
    <w:rsid w:val="0BAF5238"/>
    <w:rsid w:val="0BD75241"/>
    <w:rsid w:val="0BF2D082"/>
    <w:rsid w:val="0BF5361C"/>
    <w:rsid w:val="0C6EA449"/>
    <w:rsid w:val="0CC2D1CA"/>
    <w:rsid w:val="0D1429A3"/>
    <w:rsid w:val="0D342516"/>
    <w:rsid w:val="0D368503"/>
    <w:rsid w:val="0D6C1F7E"/>
    <w:rsid w:val="0D9F19FC"/>
    <w:rsid w:val="0DC08936"/>
    <w:rsid w:val="0DC2C75A"/>
    <w:rsid w:val="0DE01914"/>
    <w:rsid w:val="0E021E2C"/>
    <w:rsid w:val="0EC35D1D"/>
    <w:rsid w:val="0EDA7152"/>
    <w:rsid w:val="0EE112A4"/>
    <w:rsid w:val="0EFB8856"/>
    <w:rsid w:val="0F0D6FD5"/>
    <w:rsid w:val="0F242AFE"/>
    <w:rsid w:val="0F3920CF"/>
    <w:rsid w:val="0F59D74A"/>
    <w:rsid w:val="0F5EB5B2"/>
    <w:rsid w:val="0F6B46D0"/>
    <w:rsid w:val="0F7186FF"/>
    <w:rsid w:val="0FA31636"/>
    <w:rsid w:val="1066EEA2"/>
    <w:rsid w:val="10724A1E"/>
    <w:rsid w:val="109005ED"/>
    <w:rsid w:val="10A1D713"/>
    <w:rsid w:val="10C33F8F"/>
    <w:rsid w:val="1118A4AE"/>
    <w:rsid w:val="11337D8B"/>
    <w:rsid w:val="114FBDDC"/>
    <w:rsid w:val="115E553B"/>
    <w:rsid w:val="11800E73"/>
    <w:rsid w:val="11C0C46D"/>
    <w:rsid w:val="11C7D198"/>
    <w:rsid w:val="1222FD45"/>
    <w:rsid w:val="12683927"/>
    <w:rsid w:val="1275C086"/>
    <w:rsid w:val="128BA184"/>
    <w:rsid w:val="12B2D684"/>
    <w:rsid w:val="12D66496"/>
    <w:rsid w:val="12DF5074"/>
    <w:rsid w:val="130F4730"/>
    <w:rsid w:val="131D6056"/>
    <w:rsid w:val="1326DDF0"/>
    <w:rsid w:val="1328577A"/>
    <w:rsid w:val="13407A2F"/>
    <w:rsid w:val="13794027"/>
    <w:rsid w:val="139990BB"/>
    <w:rsid w:val="139990BB"/>
    <w:rsid w:val="13A78427"/>
    <w:rsid w:val="13A8DDEC"/>
    <w:rsid w:val="13C64678"/>
    <w:rsid w:val="1412A60E"/>
    <w:rsid w:val="1416AB62"/>
    <w:rsid w:val="142004A0"/>
    <w:rsid w:val="1444B7FE"/>
    <w:rsid w:val="144CBDDA"/>
    <w:rsid w:val="15128B0E"/>
    <w:rsid w:val="1556D714"/>
    <w:rsid w:val="1571EE17"/>
    <w:rsid w:val="15965C3C"/>
    <w:rsid w:val="15A5E764"/>
    <w:rsid w:val="15CBAE8C"/>
    <w:rsid w:val="15E7149B"/>
    <w:rsid w:val="1653AC0A"/>
    <w:rsid w:val="1694A6EA"/>
    <w:rsid w:val="169842CF"/>
    <w:rsid w:val="171E53DF"/>
    <w:rsid w:val="1739DBD9"/>
    <w:rsid w:val="17517F96"/>
    <w:rsid w:val="1759EE93"/>
    <w:rsid w:val="175CFB0C"/>
    <w:rsid w:val="17D5598C"/>
    <w:rsid w:val="17DCDB54"/>
    <w:rsid w:val="17F0DFA8"/>
    <w:rsid w:val="182B789D"/>
    <w:rsid w:val="1835487E"/>
    <w:rsid w:val="18524856"/>
    <w:rsid w:val="18590DDF"/>
    <w:rsid w:val="18E3D00E"/>
    <w:rsid w:val="18EC242E"/>
    <w:rsid w:val="18FD10ED"/>
    <w:rsid w:val="19CD810A"/>
    <w:rsid w:val="1A00F115"/>
    <w:rsid w:val="1A1EBE2A"/>
    <w:rsid w:val="1A27D6A8"/>
    <w:rsid w:val="1A683175"/>
    <w:rsid w:val="1A6BB77E"/>
    <w:rsid w:val="1AA4C0AB"/>
    <w:rsid w:val="1AB848FA"/>
    <w:rsid w:val="1B12381C"/>
    <w:rsid w:val="1B21BDFA"/>
    <w:rsid w:val="1B76E909"/>
    <w:rsid w:val="1B78A67C"/>
    <w:rsid w:val="1B9F33B3"/>
    <w:rsid w:val="1BEE7684"/>
    <w:rsid w:val="1BF9DF48"/>
    <w:rsid w:val="1BFDF177"/>
    <w:rsid w:val="1C0CECD2"/>
    <w:rsid w:val="1C158973"/>
    <w:rsid w:val="1C247319"/>
    <w:rsid w:val="1C2F7711"/>
    <w:rsid w:val="1C41F09F"/>
    <w:rsid w:val="1C7FC5E0"/>
    <w:rsid w:val="1D036F40"/>
    <w:rsid w:val="1D2ADC17"/>
    <w:rsid w:val="1D364D8B"/>
    <w:rsid w:val="1D4FAFA5"/>
    <w:rsid w:val="1D5A9063"/>
    <w:rsid w:val="1D685411"/>
    <w:rsid w:val="1D6A9D4F"/>
    <w:rsid w:val="1D71E188"/>
    <w:rsid w:val="1D85FF66"/>
    <w:rsid w:val="1DD44D61"/>
    <w:rsid w:val="1E46A1BC"/>
    <w:rsid w:val="1E663B3B"/>
    <w:rsid w:val="1E96BE17"/>
    <w:rsid w:val="1EAD0CA2"/>
    <w:rsid w:val="1EBCC4B2"/>
    <w:rsid w:val="1EF64F18"/>
    <w:rsid w:val="1F0990E1"/>
    <w:rsid w:val="1F5470E6"/>
    <w:rsid w:val="204FDAC1"/>
    <w:rsid w:val="2067D641"/>
    <w:rsid w:val="20A98B97"/>
    <w:rsid w:val="20C00727"/>
    <w:rsid w:val="20E91372"/>
    <w:rsid w:val="20E9F32E"/>
    <w:rsid w:val="2108248A"/>
    <w:rsid w:val="21722FAA"/>
    <w:rsid w:val="21992CF2"/>
    <w:rsid w:val="21B62D1B"/>
    <w:rsid w:val="21BD3154"/>
    <w:rsid w:val="21C50D3D"/>
    <w:rsid w:val="22312061"/>
    <w:rsid w:val="22337635"/>
    <w:rsid w:val="226C85A7"/>
    <w:rsid w:val="22DA5B04"/>
    <w:rsid w:val="2316E137"/>
    <w:rsid w:val="23349EA4"/>
    <w:rsid w:val="235A0DAE"/>
    <w:rsid w:val="2374E247"/>
    <w:rsid w:val="23A7034F"/>
    <w:rsid w:val="23D5D255"/>
    <w:rsid w:val="23F06CA6"/>
    <w:rsid w:val="240E6AD4"/>
    <w:rsid w:val="2437A550"/>
    <w:rsid w:val="2437B055"/>
    <w:rsid w:val="2443EC02"/>
    <w:rsid w:val="2475E265"/>
    <w:rsid w:val="24C4ECEA"/>
    <w:rsid w:val="24C8A2E1"/>
    <w:rsid w:val="24D27439"/>
    <w:rsid w:val="2545AEAB"/>
    <w:rsid w:val="2594BAAA"/>
    <w:rsid w:val="25A182A0"/>
    <w:rsid w:val="25B09A4A"/>
    <w:rsid w:val="25C80816"/>
    <w:rsid w:val="25DB7056"/>
    <w:rsid w:val="25F31404"/>
    <w:rsid w:val="25F41FCD"/>
    <w:rsid w:val="2648D28F"/>
    <w:rsid w:val="26B540AC"/>
    <w:rsid w:val="26B681E8"/>
    <w:rsid w:val="26F5DD5D"/>
    <w:rsid w:val="2712C627"/>
    <w:rsid w:val="272990C9"/>
    <w:rsid w:val="275CE0AA"/>
    <w:rsid w:val="27656A37"/>
    <w:rsid w:val="27851B23"/>
    <w:rsid w:val="27851C85"/>
    <w:rsid w:val="27ABE9B4"/>
    <w:rsid w:val="280E48A5"/>
    <w:rsid w:val="28378C09"/>
    <w:rsid w:val="28570AE3"/>
    <w:rsid w:val="287694AD"/>
    <w:rsid w:val="28872458"/>
    <w:rsid w:val="288D6C39"/>
    <w:rsid w:val="28D33712"/>
    <w:rsid w:val="29183358"/>
    <w:rsid w:val="2923ADE6"/>
    <w:rsid w:val="2992F145"/>
    <w:rsid w:val="29A598AD"/>
    <w:rsid w:val="29CBD929"/>
    <w:rsid w:val="29CEFD08"/>
    <w:rsid w:val="29E59017"/>
    <w:rsid w:val="2A6D1645"/>
    <w:rsid w:val="2AA587E3"/>
    <w:rsid w:val="2AC12637"/>
    <w:rsid w:val="2AD9E193"/>
    <w:rsid w:val="2B1C85D5"/>
    <w:rsid w:val="2B7A23A9"/>
    <w:rsid w:val="2B9CB333"/>
    <w:rsid w:val="2BFECEF5"/>
    <w:rsid w:val="2C098C5A"/>
    <w:rsid w:val="2C34E0F5"/>
    <w:rsid w:val="2C655E18"/>
    <w:rsid w:val="2C6F3DBC"/>
    <w:rsid w:val="2C72C22C"/>
    <w:rsid w:val="2CFF1EB1"/>
    <w:rsid w:val="2D09F0B7"/>
    <w:rsid w:val="2D117195"/>
    <w:rsid w:val="2D6453AB"/>
    <w:rsid w:val="2D6DAB73"/>
    <w:rsid w:val="2D8C113B"/>
    <w:rsid w:val="2DAE03F3"/>
    <w:rsid w:val="2DCDCD9C"/>
    <w:rsid w:val="2DF0BD29"/>
    <w:rsid w:val="2DF3CD5D"/>
    <w:rsid w:val="2E21C597"/>
    <w:rsid w:val="2E4BCACB"/>
    <w:rsid w:val="2E593797"/>
    <w:rsid w:val="2E9023A0"/>
    <w:rsid w:val="2EB37C71"/>
    <w:rsid w:val="2EC60EF2"/>
    <w:rsid w:val="2EEFB8F8"/>
    <w:rsid w:val="2F3FE97B"/>
    <w:rsid w:val="2FDC5BE4"/>
    <w:rsid w:val="3006C8AB"/>
    <w:rsid w:val="30218489"/>
    <w:rsid w:val="302CA237"/>
    <w:rsid w:val="30535FAE"/>
    <w:rsid w:val="30DB804D"/>
    <w:rsid w:val="30FB5532"/>
    <w:rsid w:val="30FE8D30"/>
    <w:rsid w:val="311F4B49"/>
    <w:rsid w:val="3129F747"/>
    <w:rsid w:val="316B76CB"/>
    <w:rsid w:val="31E853A3"/>
    <w:rsid w:val="31EA9BF5"/>
    <w:rsid w:val="3208BC5B"/>
    <w:rsid w:val="32890B2B"/>
    <w:rsid w:val="329B3139"/>
    <w:rsid w:val="32B5D865"/>
    <w:rsid w:val="32ED4AF5"/>
    <w:rsid w:val="33035A2E"/>
    <w:rsid w:val="336AF23F"/>
    <w:rsid w:val="3383D54A"/>
    <w:rsid w:val="33B297A5"/>
    <w:rsid w:val="33D48C8C"/>
    <w:rsid w:val="33D48C8C"/>
    <w:rsid w:val="33D926A7"/>
    <w:rsid w:val="34092B1A"/>
    <w:rsid w:val="3413942D"/>
    <w:rsid w:val="343089E0"/>
    <w:rsid w:val="34801B50"/>
    <w:rsid w:val="34A4DCC0"/>
    <w:rsid w:val="34A92BDD"/>
    <w:rsid w:val="34A9BAB6"/>
    <w:rsid w:val="350897FB"/>
    <w:rsid w:val="3572FE33"/>
    <w:rsid w:val="35A6F6AC"/>
    <w:rsid w:val="3605D1E0"/>
    <w:rsid w:val="36101050"/>
    <w:rsid w:val="363AFD91"/>
    <w:rsid w:val="36413C30"/>
    <w:rsid w:val="36438958"/>
    <w:rsid w:val="364F9843"/>
    <w:rsid w:val="3666E329"/>
    <w:rsid w:val="368B229A"/>
    <w:rsid w:val="36DAA3A2"/>
    <w:rsid w:val="36FB15B5"/>
    <w:rsid w:val="370ABF92"/>
    <w:rsid w:val="3745DDB0"/>
    <w:rsid w:val="3750E25B"/>
    <w:rsid w:val="375DE856"/>
    <w:rsid w:val="37719C1F"/>
    <w:rsid w:val="37B1965F"/>
    <w:rsid w:val="37B30A0E"/>
    <w:rsid w:val="37F28A8F"/>
    <w:rsid w:val="38210A25"/>
    <w:rsid w:val="3847162A"/>
    <w:rsid w:val="385FCF8B"/>
    <w:rsid w:val="389163A5"/>
    <w:rsid w:val="38CBBEF3"/>
    <w:rsid w:val="38D05DEC"/>
    <w:rsid w:val="38EA1E13"/>
    <w:rsid w:val="390260B3"/>
    <w:rsid w:val="395B31AD"/>
    <w:rsid w:val="3965FD22"/>
    <w:rsid w:val="39947CA2"/>
    <w:rsid w:val="39A80C24"/>
    <w:rsid w:val="39C3568D"/>
    <w:rsid w:val="39E1AC53"/>
    <w:rsid w:val="39FBDC49"/>
    <w:rsid w:val="3A2E813B"/>
    <w:rsid w:val="3A5EF741"/>
    <w:rsid w:val="3A76B990"/>
    <w:rsid w:val="3A87F877"/>
    <w:rsid w:val="3B495176"/>
    <w:rsid w:val="3B6A0A77"/>
    <w:rsid w:val="3B6CAE6C"/>
    <w:rsid w:val="3B75525D"/>
    <w:rsid w:val="3B8A2C00"/>
    <w:rsid w:val="3BA55457"/>
    <w:rsid w:val="3BBA81B7"/>
    <w:rsid w:val="3BEBAACB"/>
    <w:rsid w:val="3C02CADE"/>
    <w:rsid w:val="3C03AB76"/>
    <w:rsid w:val="3C232FC5"/>
    <w:rsid w:val="3C505EE0"/>
    <w:rsid w:val="3C578196"/>
    <w:rsid w:val="3C78F0F0"/>
    <w:rsid w:val="3C80FF57"/>
    <w:rsid w:val="3CA6887F"/>
    <w:rsid w:val="3CE0CE84"/>
    <w:rsid w:val="3CF855F8"/>
    <w:rsid w:val="3D010C89"/>
    <w:rsid w:val="3D11D71F"/>
    <w:rsid w:val="3D125FE6"/>
    <w:rsid w:val="3D6C9275"/>
    <w:rsid w:val="3DBF02E0"/>
    <w:rsid w:val="3E0DE9A5"/>
    <w:rsid w:val="3F21CD82"/>
    <w:rsid w:val="3F53B623"/>
    <w:rsid w:val="3F5FF29E"/>
    <w:rsid w:val="3F61629A"/>
    <w:rsid w:val="3FC551C8"/>
    <w:rsid w:val="407391DD"/>
    <w:rsid w:val="40C619B6"/>
    <w:rsid w:val="40D97183"/>
    <w:rsid w:val="40E5A803"/>
    <w:rsid w:val="411E238C"/>
    <w:rsid w:val="41239782"/>
    <w:rsid w:val="415B65AD"/>
    <w:rsid w:val="417C998E"/>
    <w:rsid w:val="418B058A"/>
    <w:rsid w:val="4192F56C"/>
    <w:rsid w:val="41BBFAC7"/>
    <w:rsid w:val="41BE305F"/>
    <w:rsid w:val="421A925C"/>
    <w:rsid w:val="425D4708"/>
    <w:rsid w:val="42E549C8"/>
    <w:rsid w:val="42EBFF3A"/>
    <w:rsid w:val="4316CC98"/>
    <w:rsid w:val="431A1A75"/>
    <w:rsid w:val="431AB95C"/>
    <w:rsid w:val="43243EF9"/>
    <w:rsid w:val="432B0FD1"/>
    <w:rsid w:val="43768A5B"/>
    <w:rsid w:val="43B1F5AE"/>
    <w:rsid w:val="4436280F"/>
    <w:rsid w:val="446AF50A"/>
    <w:rsid w:val="44DE5EEA"/>
    <w:rsid w:val="44DF1982"/>
    <w:rsid w:val="4521E588"/>
    <w:rsid w:val="45610E21"/>
    <w:rsid w:val="457F8CD6"/>
    <w:rsid w:val="4596423F"/>
    <w:rsid w:val="45E2CE8B"/>
    <w:rsid w:val="461FA463"/>
    <w:rsid w:val="464093AE"/>
    <w:rsid w:val="46590DA3"/>
    <w:rsid w:val="468AAEED"/>
    <w:rsid w:val="46B97E9D"/>
    <w:rsid w:val="46EA6A09"/>
    <w:rsid w:val="46EC4E46"/>
    <w:rsid w:val="47063701"/>
    <w:rsid w:val="47220AEF"/>
    <w:rsid w:val="475B1912"/>
    <w:rsid w:val="4768443F"/>
    <w:rsid w:val="4816E8D1"/>
    <w:rsid w:val="484DFB02"/>
    <w:rsid w:val="48FB50F5"/>
    <w:rsid w:val="49043804"/>
    <w:rsid w:val="490DBF85"/>
    <w:rsid w:val="491BE3FC"/>
    <w:rsid w:val="497DE659"/>
    <w:rsid w:val="49C10642"/>
    <w:rsid w:val="49F28EEE"/>
    <w:rsid w:val="49F7467D"/>
    <w:rsid w:val="4A2A7ACD"/>
    <w:rsid w:val="4A4D6D4F"/>
    <w:rsid w:val="4A5B088B"/>
    <w:rsid w:val="4AB85D44"/>
    <w:rsid w:val="4ABBE75A"/>
    <w:rsid w:val="4ACA87CB"/>
    <w:rsid w:val="4B2B0A8F"/>
    <w:rsid w:val="4B317750"/>
    <w:rsid w:val="4B4AC499"/>
    <w:rsid w:val="4B58BC2F"/>
    <w:rsid w:val="4B669054"/>
    <w:rsid w:val="4B6CC03C"/>
    <w:rsid w:val="4B842FC5"/>
    <w:rsid w:val="4B91003B"/>
    <w:rsid w:val="4B93E6C0"/>
    <w:rsid w:val="4BB86872"/>
    <w:rsid w:val="4BC57C85"/>
    <w:rsid w:val="4C0B3254"/>
    <w:rsid w:val="4C703345"/>
    <w:rsid w:val="4C9FCE94"/>
    <w:rsid w:val="4CEFF008"/>
    <w:rsid w:val="4CF4772B"/>
    <w:rsid w:val="4D2A53B8"/>
    <w:rsid w:val="4D311D42"/>
    <w:rsid w:val="4D66B3D9"/>
    <w:rsid w:val="4D7951DB"/>
    <w:rsid w:val="4DB4A883"/>
    <w:rsid w:val="4DC14502"/>
    <w:rsid w:val="4DC6C0E7"/>
    <w:rsid w:val="4DCEF46E"/>
    <w:rsid w:val="4DDC6F0A"/>
    <w:rsid w:val="4DF35936"/>
    <w:rsid w:val="4E0843A7"/>
    <w:rsid w:val="4EA34759"/>
    <w:rsid w:val="4F384C77"/>
    <w:rsid w:val="4F3C2F38"/>
    <w:rsid w:val="50171F69"/>
    <w:rsid w:val="5057B21E"/>
    <w:rsid w:val="5063FB4E"/>
    <w:rsid w:val="50C5F446"/>
    <w:rsid w:val="510F983B"/>
    <w:rsid w:val="514ED496"/>
    <w:rsid w:val="518B157B"/>
    <w:rsid w:val="51A34F1E"/>
    <w:rsid w:val="51B6962A"/>
    <w:rsid w:val="51E09D47"/>
    <w:rsid w:val="51E5DBBD"/>
    <w:rsid w:val="51F62B02"/>
    <w:rsid w:val="5279D7BC"/>
    <w:rsid w:val="52AE6817"/>
    <w:rsid w:val="52BE756E"/>
    <w:rsid w:val="52D951DA"/>
    <w:rsid w:val="531D89F2"/>
    <w:rsid w:val="532CB7FD"/>
    <w:rsid w:val="5368C12A"/>
    <w:rsid w:val="53BF158B"/>
    <w:rsid w:val="5412AA6F"/>
    <w:rsid w:val="54240E09"/>
    <w:rsid w:val="5451789E"/>
    <w:rsid w:val="548923E0"/>
    <w:rsid w:val="548A8803"/>
    <w:rsid w:val="54B2E19A"/>
    <w:rsid w:val="54D06757"/>
    <w:rsid w:val="553510E8"/>
    <w:rsid w:val="5579C13A"/>
    <w:rsid w:val="5582D696"/>
    <w:rsid w:val="55855021"/>
    <w:rsid w:val="563E9B0B"/>
    <w:rsid w:val="5643A841"/>
    <w:rsid w:val="5666A031"/>
    <w:rsid w:val="5689F3DC"/>
    <w:rsid w:val="56D264C2"/>
    <w:rsid w:val="570D4A62"/>
    <w:rsid w:val="570D4A62"/>
    <w:rsid w:val="57557924"/>
    <w:rsid w:val="578D6288"/>
    <w:rsid w:val="578D6288"/>
    <w:rsid w:val="579A4B59"/>
    <w:rsid w:val="57EB7CBC"/>
    <w:rsid w:val="57F7E29A"/>
    <w:rsid w:val="57FCB4C1"/>
    <w:rsid w:val="57FEFBE2"/>
    <w:rsid w:val="581D4CAA"/>
    <w:rsid w:val="58646E39"/>
    <w:rsid w:val="58E8CE9F"/>
    <w:rsid w:val="591BFB3D"/>
    <w:rsid w:val="592AFCD6"/>
    <w:rsid w:val="593D3664"/>
    <w:rsid w:val="59FE2A0C"/>
    <w:rsid w:val="5A1FD82B"/>
    <w:rsid w:val="5A9CF858"/>
    <w:rsid w:val="5A9D3944"/>
    <w:rsid w:val="5AC4C101"/>
    <w:rsid w:val="5AE07857"/>
    <w:rsid w:val="5B060F71"/>
    <w:rsid w:val="5B1FD94E"/>
    <w:rsid w:val="5B22E931"/>
    <w:rsid w:val="5B2B9838"/>
    <w:rsid w:val="5B36DF9D"/>
    <w:rsid w:val="5B3F6A7E"/>
    <w:rsid w:val="5B4024E8"/>
    <w:rsid w:val="5B64742C"/>
    <w:rsid w:val="5B6AFDAC"/>
    <w:rsid w:val="5B98AD06"/>
    <w:rsid w:val="5BA79002"/>
    <w:rsid w:val="5C410D45"/>
    <w:rsid w:val="5C5D21B8"/>
    <w:rsid w:val="5C7709F0"/>
    <w:rsid w:val="5CA26A13"/>
    <w:rsid w:val="5CA90D19"/>
    <w:rsid w:val="5CC844A9"/>
    <w:rsid w:val="5D52BA52"/>
    <w:rsid w:val="5DE19799"/>
    <w:rsid w:val="5DF06FB3"/>
    <w:rsid w:val="5DF55570"/>
    <w:rsid w:val="5E5FBF6A"/>
    <w:rsid w:val="5E6644BC"/>
    <w:rsid w:val="5EDE5F6D"/>
    <w:rsid w:val="5EEDD072"/>
    <w:rsid w:val="5EF64F92"/>
    <w:rsid w:val="5EFB2926"/>
    <w:rsid w:val="5F13B459"/>
    <w:rsid w:val="5F569EEE"/>
    <w:rsid w:val="5F61E467"/>
    <w:rsid w:val="5F698D83"/>
    <w:rsid w:val="5F8ED504"/>
    <w:rsid w:val="5F98D3A5"/>
    <w:rsid w:val="5FA20769"/>
    <w:rsid w:val="5FAB20C6"/>
    <w:rsid w:val="5FB3FD6D"/>
    <w:rsid w:val="600C7BD6"/>
    <w:rsid w:val="608BF0C2"/>
    <w:rsid w:val="60FCF098"/>
    <w:rsid w:val="610C0A4B"/>
    <w:rsid w:val="6111040B"/>
    <w:rsid w:val="614919BB"/>
    <w:rsid w:val="618EBB1D"/>
    <w:rsid w:val="61D759B2"/>
    <w:rsid w:val="61DFA0A8"/>
    <w:rsid w:val="6220EC9F"/>
    <w:rsid w:val="6281A2C9"/>
    <w:rsid w:val="62B88783"/>
    <w:rsid w:val="62B8C4EC"/>
    <w:rsid w:val="62D5D4A3"/>
    <w:rsid w:val="62F3DA34"/>
    <w:rsid w:val="631282EF"/>
    <w:rsid w:val="631B4AAC"/>
    <w:rsid w:val="632E6419"/>
    <w:rsid w:val="6332435C"/>
    <w:rsid w:val="6363ED3D"/>
    <w:rsid w:val="63E04E8F"/>
    <w:rsid w:val="63FAB785"/>
    <w:rsid w:val="642FB817"/>
    <w:rsid w:val="648D4489"/>
    <w:rsid w:val="650FF24C"/>
    <w:rsid w:val="653B8222"/>
    <w:rsid w:val="653B9C84"/>
    <w:rsid w:val="6581B369"/>
    <w:rsid w:val="662BFFA9"/>
    <w:rsid w:val="6663D08A"/>
    <w:rsid w:val="6686B874"/>
    <w:rsid w:val="668B043D"/>
    <w:rsid w:val="66A43C93"/>
    <w:rsid w:val="6715BD28"/>
    <w:rsid w:val="67B96AC9"/>
    <w:rsid w:val="67C0BEC8"/>
    <w:rsid w:val="67FDF551"/>
    <w:rsid w:val="68070419"/>
    <w:rsid w:val="684E01C9"/>
    <w:rsid w:val="685E771F"/>
    <w:rsid w:val="6865BE2E"/>
    <w:rsid w:val="686BC099"/>
    <w:rsid w:val="6897932A"/>
    <w:rsid w:val="68B7BD80"/>
    <w:rsid w:val="68C77C70"/>
    <w:rsid w:val="68D06823"/>
    <w:rsid w:val="691310A3"/>
    <w:rsid w:val="6923E98F"/>
    <w:rsid w:val="694D3DFB"/>
    <w:rsid w:val="6985A159"/>
    <w:rsid w:val="69A359BA"/>
    <w:rsid w:val="69B76781"/>
    <w:rsid w:val="69C2EAE5"/>
    <w:rsid w:val="69F59AE7"/>
    <w:rsid w:val="6A01971A"/>
    <w:rsid w:val="6A098A01"/>
    <w:rsid w:val="6A10FAAE"/>
    <w:rsid w:val="6A142205"/>
    <w:rsid w:val="6A82BA8F"/>
    <w:rsid w:val="6A8DF40A"/>
    <w:rsid w:val="6AAAA411"/>
    <w:rsid w:val="6AC7BA72"/>
    <w:rsid w:val="6AE9AFF6"/>
    <w:rsid w:val="6B45DE00"/>
    <w:rsid w:val="6B623F4B"/>
    <w:rsid w:val="6B870975"/>
    <w:rsid w:val="6B8A2B82"/>
    <w:rsid w:val="6B8DF587"/>
    <w:rsid w:val="6BBA0935"/>
    <w:rsid w:val="6C110F02"/>
    <w:rsid w:val="6C235148"/>
    <w:rsid w:val="6C43F153"/>
    <w:rsid w:val="6C82AD09"/>
    <w:rsid w:val="6CA0A5A9"/>
    <w:rsid w:val="6CA79955"/>
    <w:rsid w:val="6CB1C1BF"/>
    <w:rsid w:val="6CF19F7C"/>
    <w:rsid w:val="6CF7CF9B"/>
    <w:rsid w:val="6D1D550C"/>
    <w:rsid w:val="6D45A43A"/>
    <w:rsid w:val="6D931F64"/>
    <w:rsid w:val="6DA3CAF6"/>
    <w:rsid w:val="6DBEDCCA"/>
    <w:rsid w:val="6DC7711C"/>
    <w:rsid w:val="6DFEBDAB"/>
    <w:rsid w:val="6E53A2BC"/>
    <w:rsid w:val="6EA9C826"/>
    <w:rsid w:val="6EEBD96D"/>
    <w:rsid w:val="6EF5B3FA"/>
    <w:rsid w:val="6F162645"/>
    <w:rsid w:val="6F4A8283"/>
    <w:rsid w:val="6F50AFD9"/>
    <w:rsid w:val="6F635050"/>
    <w:rsid w:val="6F6AC87F"/>
    <w:rsid w:val="6F840BAA"/>
    <w:rsid w:val="700C04C8"/>
    <w:rsid w:val="70242939"/>
    <w:rsid w:val="7058319F"/>
    <w:rsid w:val="705ECD7E"/>
    <w:rsid w:val="70C81992"/>
    <w:rsid w:val="7114B442"/>
    <w:rsid w:val="71192D33"/>
    <w:rsid w:val="7127D1E6"/>
    <w:rsid w:val="715B0457"/>
    <w:rsid w:val="717B6E32"/>
    <w:rsid w:val="71BDB683"/>
    <w:rsid w:val="72014A08"/>
    <w:rsid w:val="726634FC"/>
    <w:rsid w:val="727DA901"/>
    <w:rsid w:val="729C50FE"/>
    <w:rsid w:val="72C4E501"/>
    <w:rsid w:val="72D92B7E"/>
    <w:rsid w:val="72E1F460"/>
    <w:rsid w:val="72F59E31"/>
    <w:rsid w:val="733AF3CE"/>
    <w:rsid w:val="7343A1B0"/>
    <w:rsid w:val="73481503"/>
    <w:rsid w:val="73639F3F"/>
    <w:rsid w:val="736A5B9B"/>
    <w:rsid w:val="738A5767"/>
    <w:rsid w:val="73A7A68C"/>
    <w:rsid w:val="73D2534B"/>
    <w:rsid w:val="73D364AD"/>
    <w:rsid w:val="73FF3206"/>
    <w:rsid w:val="74E8A077"/>
    <w:rsid w:val="74ECF8C2"/>
    <w:rsid w:val="74F16D33"/>
    <w:rsid w:val="7541997D"/>
    <w:rsid w:val="7548598F"/>
    <w:rsid w:val="754B506B"/>
    <w:rsid w:val="756D7674"/>
    <w:rsid w:val="7584B236"/>
    <w:rsid w:val="75D8B866"/>
    <w:rsid w:val="75EFEFB8"/>
    <w:rsid w:val="75F4978F"/>
    <w:rsid w:val="7656A120"/>
    <w:rsid w:val="766D8BB2"/>
    <w:rsid w:val="76977B29"/>
    <w:rsid w:val="76A341E3"/>
    <w:rsid w:val="76DBC739"/>
    <w:rsid w:val="77038C24"/>
    <w:rsid w:val="7727E165"/>
    <w:rsid w:val="77480010"/>
    <w:rsid w:val="7781C816"/>
    <w:rsid w:val="7799FED3"/>
    <w:rsid w:val="77B649C9"/>
    <w:rsid w:val="780F6BEC"/>
    <w:rsid w:val="7836CC8D"/>
    <w:rsid w:val="783CC90A"/>
    <w:rsid w:val="784611C8"/>
    <w:rsid w:val="785ACF68"/>
    <w:rsid w:val="788A83A9"/>
    <w:rsid w:val="78BD5640"/>
    <w:rsid w:val="78CC58D6"/>
    <w:rsid w:val="793BEF2C"/>
    <w:rsid w:val="79CACE55"/>
    <w:rsid w:val="79F969F9"/>
    <w:rsid w:val="7A432B82"/>
    <w:rsid w:val="7A778FA1"/>
    <w:rsid w:val="7A8D99BA"/>
    <w:rsid w:val="7AB021E9"/>
    <w:rsid w:val="7B346C5A"/>
    <w:rsid w:val="7B5BCEF9"/>
    <w:rsid w:val="7BB79937"/>
    <w:rsid w:val="7BF90E8C"/>
    <w:rsid w:val="7BFF6193"/>
    <w:rsid w:val="7C55C8FA"/>
    <w:rsid w:val="7C752281"/>
    <w:rsid w:val="7C85677A"/>
    <w:rsid w:val="7CC6D5E8"/>
    <w:rsid w:val="7CD5D8B2"/>
    <w:rsid w:val="7CDEAFFC"/>
    <w:rsid w:val="7D2A14F4"/>
    <w:rsid w:val="7D2D0337"/>
    <w:rsid w:val="7D35900C"/>
    <w:rsid w:val="7D66592C"/>
    <w:rsid w:val="7D73052A"/>
    <w:rsid w:val="7D949793"/>
    <w:rsid w:val="7D9D7CA2"/>
    <w:rsid w:val="7DCC1DDF"/>
    <w:rsid w:val="7DF2ABD2"/>
    <w:rsid w:val="7DFE4930"/>
    <w:rsid w:val="7E2AD1E9"/>
    <w:rsid w:val="7E5CEF25"/>
    <w:rsid w:val="7EFDEC3B"/>
    <w:rsid w:val="7F228EDE"/>
    <w:rsid w:val="7F76978B"/>
    <w:rsid w:val="7F76E403"/>
    <w:rsid w:val="7FE1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71FB"/>
  <w15:chartTrackingRefBased/>
  <w15:docId w15:val="{C9DC6320-6AFB-4B0D-9730-150BEA6CF1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36332"/>
    <w:pPr>
      <w:spacing w:line="480" w:lineRule="auto"/>
      <w:jc w:val="center"/>
      <w:outlineLvl w:val="0"/>
    </w:pPr>
    <w:rPr>
      <w:rFonts w:asciiTheme="majorHAnsi" w:hAnsiTheme="majorHAnsi"/>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72A89"/>
    <w:pPr>
      <w:tabs>
        <w:tab w:val="center" w:pos="4680"/>
        <w:tab w:val="right" w:pos="9360"/>
      </w:tabs>
      <w:spacing w:after="0" w:line="240" w:lineRule="auto"/>
    </w:pPr>
  </w:style>
  <w:style w:type="character" w:styleId="HeaderChar" w:customStyle="1">
    <w:name w:val="Header Char"/>
    <w:basedOn w:val="DefaultParagraphFont"/>
    <w:link w:val="Header"/>
    <w:uiPriority w:val="99"/>
    <w:rsid w:val="00972A89"/>
  </w:style>
  <w:style w:type="paragraph" w:styleId="Footer">
    <w:name w:val="footer"/>
    <w:basedOn w:val="Normal"/>
    <w:link w:val="FooterChar"/>
    <w:uiPriority w:val="99"/>
    <w:unhideWhenUsed/>
    <w:rsid w:val="00972A89"/>
    <w:pPr>
      <w:tabs>
        <w:tab w:val="center" w:pos="4680"/>
        <w:tab w:val="right" w:pos="9360"/>
      </w:tabs>
      <w:spacing w:after="0" w:line="240" w:lineRule="auto"/>
    </w:pPr>
  </w:style>
  <w:style w:type="character" w:styleId="FooterChar" w:customStyle="1">
    <w:name w:val="Footer Char"/>
    <w:basedOn w:val="DefaultParagraphFont"/>
    <w:link w:val="Footer"/>
    <w:uiPriority w:val="99"/>
    <w:rsid w:val="00972A89"/>
  </w:style>
  <w:style w:type="character" w:styleId="Heading1Char" w:customStyle="1">
    <w:name w:val="Heading 1 Char"/>
    <w:basedOn w:val="DefaultParagraphFont"/>
    <w:link w:val="Heading1"/>
    <w:uiPriority w:val="9"/>
    <w:rsid w:val="00736332"/>
    <w:rPr>
      <w:rFonts w:asciiTheme="majorHAnsi" w:hAnsiTheme="majorHAnsi"/>
      <w:sz w:val="24"/>
      <w:szCs w:val="24"/>
    </w:rPr>
  </w:style>
  <w:style w:type="paragraph" w:styleId="BalloonText">
    <w:name w:val="Balloon Text"/>
    <w:basedOn w:val="Normal"/>
    <w:link w:val="BalloonTextChar"/>
    <w:uiPriority w:val="99"/>
    <w:semiHidden/>
    <w:unhideWhenUsed/>
    <w:rsid w:val="0081715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17153"/>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B15FEE"/>
    <w:pPr>
      <w:ind w:left="720"/>
      <w:contextualSpacing/>
    </w:pPr>
  </w:style>
  <w:style w:type="paragraph" w:styleId="Revision">
    <w:name w:val="Revision"/>
    <w:hidden/>
    <w:uiPriority w:val="99"/>
    <w:semiHidden/>
    <w:rsid w:val="00317B1D"/>
    <w:pPr>
      <w:spacing w:after="0" w:line="240" w:lineRule="auto"/>
    </w:pPr>
  </w:style>
  <w:style w:type="paragraph" w:styleId="TOCHeading">
    <w:name w:val="TOC Heading"/>
    <w:basedOn w:val="Heading1"/>
    <w:next w:val="Normal"/>
    <w:uiPriority w:val="39"/>
    <w:unhideWhenUsed/>
    <w:qFormat/>
    <w:rsid w:val="009A082D"/>
    <w:pPr>
      <w:keepNext/>
      <w:keepLines/>
      <w:spacing w:before="240" w:after="0" w:line="259" w:lineRule="auto"/>
      <w:jc w:val="left"/>
      <w:outlineLvl w:val="9"/>
    </w:pPr>
    <w:rPr>
      <w:rFonts w:eastAsiaTheme="majorEastAsia" w:cstheme="majorBidi"/>
      <w:color w:val="2F5496" w:themeColor="accent1" w:themeShade="BF"/>
      <w:sz w:val="32"/>
      <w:szCs w:val="32"/>
    </w:rPr>
  </w:style>
  <w:style w:type="paragraph" w:styleId="TOC1">
    <w:name w:val="toc 1"/>
    <w:basedOn w:val="Normal"/>
    <w:next w:val="Normal"/>
    <w:autoRedefine/>
    <w:uiPriority w:val="39"/>
    <w:unhideWhenUsed/>
    <w:rsid w:val="009A082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96380">
      <w:bodyDiv w:val="1"/>
      <w:marLeft w:val="0"/>
      <w:marRight w:val="0"/>
      <w:marTop w:val="0"/>
      <w:marBottom w:val="0"/>
      <w:divBdr>
        <w:top w:val="none" w:sz="0" w:space="0" w:color="auto"/>
        <w:left w:val="none" w:sz="0" w:space="0" w:color="auto"/>
        <w:bottom w:val="none" w:sz="0" w:space="0" w:color="auto"/>
        <w:right w:val="none" w:sz="0" w:space="0" w:color="auto"/>
      </w:divBdr>
    </w:div>
    <w:div w:id="433328631">
      <w:bodyDiv w:val="1"/>
      <w:marLeft w:val="0"/>
      <w:marRight w:val="0"/>
      <w:marTop w:val="0"/>
      <w:marBottom w:val="0"/>
      <w:divBdr>
        <w:top w:val="none" w:sz="0" w:space="0" w:color="auto"/>
        <w:left w:val="none" w:sz="0" w:space="0" w:color="auto"/>
        <w:bottom w:val="none" w:sz="0" w:space="0" w:color="auto"/>
        <w:right w:val="none" w:sz="0" w:space="0" w:color="auto"/>
      </w:divBdr>
      <w:divsChild>
        <w:div w:id="161967542">
          <w:marLeft w:val="0"/>
          <w:marRight w:val="0"/>
          <w:marTop w:val="0"/>
          <w:marBottom w:val="0"/>
          <w:divBdr>
            <w:top w:val="none" w:sz="0" w:space="0" w:color="auto"/>
            <w:left w:val="none" w:sz="0" w:space="0" w:color="auto"/>
            <w:bottom w:val="none" w:sz="0" w:space="0" w:color="auto"/>
            <w:right w:val="none" w:sz="0" w:space="0" w:color="auto"/>
          </w:divBdr>
        </w:div>
        <w:div w:id="355036932">
          <w:marLeft w:val="0"/>
          <w:marRight w:val="0"/>
          <w:marTop w:val="0"/>
          <w:marBottom w:val="0"/>
          <w:divBdr>
            <w:top w:val="none" w:sz="0" w:space="0" w:color="auto"/>
            <w:left w:val="none" w:sz="0" w:space="0" w:color="auto"/>
            <w:bottom w:val="none" w:sz="0" w:space="0" w:color="auto"/>
            <w:right w:val="none" w:sz="0" w:space="0" w:color="auto"/>
          </w:divBdr>
        </w:div>
      </w:divsChild>
    </w:div>
    <w:div w:id="634530150">
      <w:bodyDiv w:val="1"/>
      <w:marLeft w:val="0"/>
      <w:marRight w:val="0"/>
      <w:marTop w:val="0"/>
      <w:marBottom w:val="0"/>
      <w:divBdr>
        <w:top w:val="none" w:sz="0" w:space="0" w:color="auto"/>
        <w:left w:val="none" w:sz="0" w:space="0" w:color="auto"/>
        <w:bottom w:val="none" w:sz="0" w:space="0" w:color="auto"/>
        <w:right w:val="none" w:sz="0" w:space="0" w:color="auto"/>
      </w:divBdr>
      <w:divsChild>
        <w:div w:id="456993737">
          <w:marLeft w:val="0"/>
          <w:marRight w:val="0"/>
          <w:marTop w:val="0"/>
          <w:marBottom w:val="0"/>
          <w:divBdr>
            <w:top w:val="none" w:sz="0" w:space="0" w:color="auto"/>
            <w:left w:val="none" w:sz="0" w:space="0" w:color="auto"/>
            <w:bottom w:val="none" w:sz="0" w:space="0" w:color="auto"/>
            <w:right w:val="none" w:sz="0" w:space="0" w:color="auto"/>
          </w:divBdr>
        </w:div>
        <w:div w:id="1312053098">
          <w:marLeft w:val="0"/>
          <w:marRight w:val="0"/>
          <w:marTop w:val="0"/>
          <w:marBottom w:val="0"/>
          <w:divBdr>
            <w:top w:val="none" w:sz="0" w:space="0" w:color="auto"/>
            <w:left w:val="none" w:sz="0" w:space="0" w:color="auto"/>
            <w:bottom w:val="none" w:sz="0" w:space="0" w:color="auto"/>
            <w:right w:val="none" w:sz="0" w:space="0" w:color="auto"/>
          </w:divBdr>
        </w:div>
      </w:divsChild>
    </w:div>
    <w:div w:id="958992759">
      <w:bodyDiv w:val="1"/>
      <w:marLeft w:val="0"/>
      <w:marRight w:val="0"/>
      <w:marTop w:val="0"/>
      <w:marBottom w:val="0"/>
      <w:divBdr>
        <w:top w:val="none" w:sz="0" w:space="0" w:color="auto"/>
        <w:left w:val="none" w:sz="0" w:space="0" w:color="auto"/>
        <w:bottom w:val="none" w:sz="0" w:space="0" w:color="auto"/>
        <w:right w:val="none" w:sz="0" w:space="0" w:color="auto"/>
      </w:divBdr>
      <w:divsChild>
        <w:div w:id="398748895">
          <w:marLeft w:val="0"/>
          <w:marRight w:val="0"/>
          <w:marTop w:val="0"/>
          <w:marBottom w:val="0"/>
          <w:divBdr>
            <w:top w:val="none" w:sz="0" w:space="0" w:color="auto"/>
            <w:left w:val="none" w:sz="0" w:space="0" w:color="auto"/>
            <w:bottom w:val="none" w:sz="0" w:space="0" w:color="auto"/>
            <w:right w:val="none" w:sz="0" w:space="0" w:color="auto"/>
          </w:divBdr>
        </w:div>
        <w:div w:id="1544367266">
          <w:marLeft w:val="0"/>
          <w:marRight w:val="0"/>
          <w:marTop w:val="0"/>
          <w:marBottom w:val="0"/>
          <w:divBdr>
            <w:top w:val="none" w:sz="0" w:space="0" w:color="auto"/>
            <w:left w:val="none" w:sz="0" w:space="0" w:color="auto"/>
            <w:bottom w:val="none" w:sz="0" w:space="0" w:color="auto"/>
            <w:right w:val="none" w:sz="0" w:space="0" w:color="auto"/>
          </w:divBdr>
        </w:div>
        <w:div w:id="1673751817">
          <w:marLeft w:val="0"/>
          <w:marRight w:val="0"/>
          <w:marTop w:val="0"/>
          <w:marBottom w:val="0"/>
          <w:divBdr>
            <w:top w:val="none" w:sz="0" w:space="0" w:color="auto"/>
            <w:left w:val="none" w:sz="0" w:space="0" w:color="auto"/>
            <w:bottom w:val="none" w:sz="0" w:space="0" w:color="auto"/>
            <w:right w:val="none" w:sz="0" w:space="0" w:color="auto"/>
          </w:divBdr>
        </w:div>
        <w:div w:id="679477288">
          <w:marLeft w:val="0"/>
          <w:marRight w:val="0"/>
          <w:marTop w:val="0"/>
          <w:marBottom w:val="0"/>
          <w:divBdr>
            <w:top w:val="none" w:sz="0" w:space="0" w:color="auto"/>
            <w:left w:val="none" w:sz="0" w:space="0" w:color="auto"/>
            <w:bottom w:val="none" w:sz="0" w:space="0" w:color="auto"/>
            <w:right w:val="none" w:sz="0" w:space="0" w:color="auto"/>
          </w:divBdr>
        </w:div>
        <w:div w:id="53161491">
          <w:marLeft w:val="0"/>
          <w:marRight w:val="0"/>
          <w:marTop w:val="0"/>
          <w:marBottom w:val="0"/>
          <w:divBdr>
            <w:top w:val="none" w:sz="0" w:space="0" w:color="auto"/>
            <w:left w:val="none" w:sz="0" w:space="0" w:color="auto"/>
            <w:bottom w:val="none" w:sz="0" w:space="0" w:color="auto"/>
            <w:right w:val="none" w:sz="0" w:space="0" w:color="auto"/>
          </w:divBdr>
        </w:div>
        <w:div w:id="723792856">
          <w:marLeft w:val="0"/>
          <w:marRight w:val="0"/>
          <w:marTop w:val="0"/>
          <w:marBottom w:val="0"/>
          <w:divBdr>
            <w:top w:val="none" w:sz="0" w:space="0" w:color="auto"/>
            <w:left w:val="none" w:sz="0" w:space="0" w:color="auto"/>
            <w:bottom w:val="none" w:sz="0" w:space="0" w:color="auto"/>
            <w:right w:val="none" w:sz="0" w:space="0" w:color="auto"/>
          </w:divBdr>
        </w:div>
        <w:div w:id="268776809">
          <w:marLeft w:val="0"/>
          <w:marRight w:val="0"/>
          <w:marTop w:val="0"/>
          <w:marBottom w:val="0"/>
          <w:divBdr>
            <w:top w:val="none" w:sz="0" w:space="0" w:color="auto"/>
            <w:left w:val="none" w:sz="0" w:space="0" w:color="auto"/>
            <w:bottom w:val="none" w:sz="0" w:space="0" w:color="auto"/>
            <w:right w:val="none" w:sz="0" w:space="0" w:color="auto"/>
          </w:divBdr>
        </w:div>
        <w:div w:id="455219385">
          <w:marLeft w:val="0"/>
          <w:marRight w:val="0"/>
          <w:marTop w:val="0"/>
          <w:marBottom w:val="0"/>
          <w:divBdr>
            <w:top w:val="none" w:sz="0" w:space="0" w:color="auto"/>
            <w:left w:val="none" w:sz="0" w:space="0" w:color="auto"/>
            <w:bottom w:val="none" w:sz="0" w:space="0" w:color="auto"/>
            <w:right w:val="none" w:sz="0" w:space="0" w:color="auto"/>
          </w:divBdr>
        </w:div>
        <w:div w:id="2094083221">
          <w:marLeft w:val="0"/>
          <w:marRight w:val="0"/>
          <w:marTop w:val="0"/>
          <w:marBottom w:val="0"/>
          <w:divBdr>
            <w:top w:val="none" w:sz="0" w:space="0" w:color="auto"/>
            <w:left w:val="none" w:sz="0" w:space="0" w:color="auto"/>
            <w:bottom w:val="none" w:sz="0" w:space="0" w:color="auto"/>
            <w:right w:val="none" w:sz="0" w:space="0" w:color="auto"/>
          </w:divBdr>
        </w:div>
        <w:div w:id="1573273262">
          <w:marLeft w:val="0"/>
          <w:marRight w:val="0"/>
          <w:marTop w:val="0"/>
          <w:marBottom w:val="0"/>
          <w:divBdr>
            <w:top w:val="none" w:sz="0" w:space="0" w:color="auto"/>
            <w:left w:val="none" w:sz="0" w:space="0" w:color="auto"/>
            <w:bottom w:val="none" w:sz="0" w:space="0" w:color="auto"/>
            <w:right w:val="none" w:sz="0" w:space="0" w:color="auto"/>
          </w:divBdr>
        </w:div>
      </w:divsChild>
    </w:div>
    <w:div w:id="98482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728A3A6-C88F-9C40-8BCA-A37A071D9BC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Joshua Blank</dc:creator>
  <keywords/>
  <dc:description/>
  <lastModifiedBy>Michael Corak</lastModifiedBy>
  <revision>567</revision>
  <dcterms:created xsi:type="dcterms:W3CDTF">2020-02-27T03:50:00.0000000Z</dcterms:created>
  <dcterms:modified xsi:type="dcterms:W3CDTF">2020-10-15T22:15:48.8628925Z</dcterms:modified>
</coreProperties>
</file>